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6D3" w:rsidRPr="002636D3" w:rsidRDefault="006205FD" w:rsidP="002636D3">
      <w:pPr>
        <w:spacing w:before="100" w:beforeAutospacing="1" w:after="100" w:afterAutospacing="1" w:line="240" w:lineRule="auto"/>
        <w:outlineLvl w:val="4"/>
        <w:rPr>
          <w:rFonts w:ascii="Times New Roman" w:eastAsia="Times New Roman" w:hAnsi="Times New Roman" w:cs="Times New Roman"/>
          <w:b/>
          <w:bCs/>
          <w:sz w:val="24"/>
          <w:szCs w:val="24"/>
          <w:lang w:eastAsia="en-CA"/>
        </w:rPr>
      </w:pPr>
      <w:r>
        <w:rPr>
          <w:rFonts w:ascii="Times New Roman" w:eastAsia="Times New Roman" w:hAnsi="Times New Roman" w:cs="Times New Roman"/>
          <w:b/>
          <w:bCs/>
          <w:sz w:val="24"/>
          <w:szCs w:val="24"/>
          <w:lang w:eastAsia="en-CA"/>
        </w:rPr>
        <w:t>Animal Protocols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FB0044" w:rsidTr="00FB0044">
        <w:trPr>
          <w:trHeight w:val="420"/>
          <w:tblCellSpacing w:w="15" w:type="dxa"/>
        </w:trPr>
        <w:tc>
          <w:tcPr>
            <w:tcW w:w="5000" w:type="pct"/>
            <w:vAlign w:val="center"/>
            <w:hideMark/>
          </w:tcPr>
          <w:p w:rsidR="00FB0044" w:rsidRDefault="00FB0044">
            <w:pPr>
              <w:jc w:val="center"/>
              <w:rPr>
                <w:b/>
                <w:bCs/>
              </w:rPr>
            </w:pPr>
            <w:bookmarkStart w:id="0" w:name="animal-cultured"/>
            <w:bookmarkEnd w:id="0"/>
            <w:r>
              <w:rPr>
                <w:b/>
                <w:bCs/>
              </w:rPr>
              <w:t>Basic method - animal cultured cells</w:t>
            </w:r>
          </w:p>
        </w:tc>
      </w:tr>
    </w:tbl>
    <w:p w:rsidR="00FB0044" w:rsidRDefault="00FB0044" w:rsidP="00FB0044">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62"/>
        <w:gridCol w:w="6998"/>
      </w:tblGrid>
      <w:tr w:rsidR="00FB0044" w:rsidTr="00FB0044">
        <w:trPr>
          <w:trHeight w:val="375"/>
          <w:tblCellSpacing w:w="15" w:type="dxa"/>
        </w:trPr>
        <w:tc>
          <w:tcPr>
            <w:tcW w:w="1250" w:type="pct"/>
            <w:vAlign w:val="center"/>
            <w:hideMark/>
          </w:tcPr>
          <w:p w:rsidR="00FB0044" w:rsidRDefault="00FB0044">
            <w:r>
              <w:t>Sample type</w:t>
            </w:r>
          </w:p>
        </w:tc>
        <w:tc>
          <w:tcPr>
            <w:tcW w:w="3750" w:type="pct"/>
            <w:vAlign w:val="center"/>
            <w:hideMark/>
          </w:tcPr>
          <w:p w:rsidR="00FB0044" w:rsidRDefault="00FB0044">
            <w:r>
              <w:t>Animal general method</w:t>
            </w:r>
          </w:p>
        </w:tc>
      </w:tr>
      <w:tr w:rsidR="00FB0044" w:rsidTr="00FB0044">
        <w:trPr>
          <w:trHeight w:val="375"/>
          <w:tblCellSpacing w:w="15" w:type="dxa"/>
        </w:trPr>
        <w:tc>
          <w:tcPr>
            <w:tcW w:w="0" w:type="auto"/>
            <w:vAlign w:val="center"/>
            <w:hideMark/>
          </w:tcPr>
          <w:p w:rsidR="00FB0044" w:rsidRDefault="00FB0044">
            <w:r>
              <w:t>Subcategory</w:t>
            </w:r>
          </w:p>
        </w:tc>
        <w:tc>
          <w:tcPr>
            <w:tcW w:w="0" w:type="auto"/>
            <w:vAlign w:val="center"/>
            <w:hideMark/>
          </w:tcPr>
          <w:p w:rsidR="00FB0044" w:rsidRDefault="00FB0044">
            <w:r>
              <w:t>Cultured cells</w:t>
            </w:r>
          </w:p>
        </w:tc>
      </w:tr>
      <w:tr w:rsidR="00FB0044" w:rsidTr="00FB0044">
        <w:trPr>
          <w:trHeight w:val="375"/>
          <w:tblCellSpacing w:w="15" w:type="dxa"/>
        </w:trPr>
        <w:tc>
          <w:tcPr>
            <w:tcW w:w="0" w:type="auto"/>
            <w:vAlign w:val="center"/>
            <w:hideMark/>
          </w:tcPr>
          <w:p w:rsidR="00FB0044" w:rsidRDefault="00FB0044">
            <w:r>
              <w:t>Specimen(s)</w:t>
            </w:r>
          </w:p>
        </w:tc>
        <w:tc>
          <w:tcPr>
            <w:tcW w:w="0" w:type="auto"/>
            <w:vAlign w:val="center"/>
            <w:hideMark/>
          </w:tcPr>
          <w:p w:rsidR="00FB0044" w:rsidRDefault="00FB0044">
            <w:r>
              <w:t>Varies</w:t>
            </w:r>
          </w:p>
        </w:tc>
      </w:tr>
      <w:tr w:rsidR="00FB0044" w:rsidTr="00FB0044">
        <w:trPr>
          <w:trHeight w:val="375"/>
          <w:tblCellSpacing w:w="15" w:type="dxa"/>
        </w:trPr>
        <w:tc>
          <w:tcPr>
            <w:tcW w:w="0" w:type="auto"/>
            <w:vAlign w:val="center"/>
            <w:hideMark/>
          </w:tcPr>
          <w:p w:rsidR="00FB0044" w:rsidRDefault="00FB0044">
            <w:r>
              <w:t>Submitted by</w:t>
            </w:r>
          </w:p>
        </w:tc>
        <w:tc>
          <w:tcPr>
            <w:tcW w:w="0" w:type="auto"/>
            <w:vAlign w:val="center"/>
            <w:hideMark/>
          </w:tcPr>
          <w:p w:rsidR="00FB0044" w:rsidRDefault="00FB0044">
            <w:hyperlink r:id="rId5" w:history="1">
              <w:r>
                <w:rPr>
                  <w:rStyle w:val="Hyperlink"/>
                </w:rPr>
                <w:t>Debra M. Sherman</w:t>
              </w:r>
            </w:hyperlink>
            <w:r>
              <w:t xml:space="preserve">, </w:t>
            </w:r>
            <w:hyperlink r:id="rId6" w:history="1">
              <w:r>
                <w:rPr>
                  <w:rStyle w:val="Hyperlink"/>
                </w:rPr>
                <w:t>Life Science Microscopy Facility</w:t>
              </w:r>
            </w:hyperlink>
            <w:r>
              <w:t>, Purdue University</w:t>
            </w:r>
          </w:p>
        </w:tc>
      </w:tr>
      <w:tr w:rsidR="00FB0044" w:rsidTr="00FB0044">
        <w:trPr>
          <w:trHeight w:val="375"/>
          <w:tblCellSpacing w:w="15" w:type="dxa"/>
        </w:trPr>
        <w:tc>
          <w:tcPr>
            <w:tcW w:w="0" w:type="auto"/>
            <w:vAlign w:val="center"/>
            <w:hideMark/>
          </w:tcPr>
          <w:p w:rsidR="00FB0044" w:rsidRDefault="00FB0044">
            <w:r>
              <w:t>Instrument used</w:t>
            </w:r>
          </w:p>
        </w:tc>
        <w:tc>
          <w:tcPr>
            <w:tcW w:w="0" w:type="auto"/>
            <w:vAlign w:val="center"/>
            <w:hideMark/>
          </w:tcPr>
          <w:p w:rsidR="00FB0044" w:rsidRDefault="00FB0044">
            <w:r>
              <w:t xml:space="preserve">PELCO 3451 Research Microwave system with PELCO </w:t>
            </w:r>
            <w:proofErr w:type="spellStart"/>
            <w:r>
              <w:t>ColdSpot</w:t>
            </w:r>
            <w:proofErr w:type="spellEnd"/>
            <w:r>
              <w:t xml:space="preserve">®, vacuum chamber, and variable wattage. </w:t>
            </w:r>
          </w:p>
        </w:tc>
      </w:tr>
      <w:tr w:rsidR="00FB0044" w:rsidTr="00FB0044">
        <w:trPr>
          <w:trHeight w:val="375"/>
          <w:tblCellSpacing w:w="15" w:type="dxa"/>
        </w:trPr>
        <w:tc>
          <w:tcPr>
            <w:tcW w:w="0" w:type="auto"/>
            <w:vAlign w:val="center"/>
            <w:hideMark/>
          </w:tcPr>
          <w:p w:rsidR="00FB0044" w:rsidRDefault="00FB0044">
            <w:r>
              <w:t>Sample size</w:t>
            </w:r>
          </w:p>
        </w:tc>
        <w:tc>
          <w:tcPr>
            <w:tcW w:w="0" w:type="auto"/>
            <w:vAlign w:val="center"/>
            <w:hideMark/>
          </w:tcPr>
          <w:p w:rsidR="00FB0044" w:rsidRDefault="00FB0044">
            <w:r>
              <w:t>Single cell</w:t>
            </w:r>
          </w:p>
        </w:tc>
      </w:tr>
      <w:tr w:rsidR="00FB0044" w:rsidTr="00FB0044">
        <w:trPr>
          <w:trHeight w:val="375"/>
          <w:tblCellSpacing w:w="15" w:type="dxa"/>
        </w:trPr>
        <w:tc>
          <w:tcPr>
            <w:tcW w:w="0" w:type="auto"/>
            <w:vAlign w:val="center"/>
            <w:hideMark/>
          </w:tcPr>
          <w:p w:rsidR="00FB0044" w:rsidRDefault="00FB0044">
            <w:r>
              <w:t>Sample container</w:t>
            </w:r>
          </w:p>
        </w:tc>
        <w:tc>
          <w:tcPr>
            <w:tcW w:w="0" w:type="auto"/>
            <w:vAlign w:val="center"/>
            <w:hideMark/>
          </w:tcPr>
          <w:p w:rsidR="00FB0044" w:rsidRDefault="00FB0044">
            <w:r>
              <w:t xml:space="preserve">varies (culture dishes, </w:t>
            </w:r>
            <w:proofErr w:type="spellStart"/>
            <w:r>
              <w:t>etc</w:t>
            </w:r>
            <w:proofErr w:type="spellEnd"/>
            <w:r>
              <w:t>)</w:t>
            </w:r>
          </w:p>
        </w:tc>
      </w:tr>
    </w:tbl>
    <w:p w:rsidR="00FB0044" w:rsidRDefault="00FB0044" w:rsidP="00FB0044">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6"/>
        <w:gridCol w:w="4517"/>
        <w:gridCol w:w="1152"/>
        <w:gridCol w:w="1559"/>
        <w:gridCol w:w="1066"/>
      </w:tblGrid>
      <w:tr w:rsidR="00FB0044" w:rsidTr="00FB0044">
        <w:trPr>
          <w:trHeight w:val="420"/>
          <w:tblCellSpacing w:w="15" w:type="dxa"/>
        </w:trPr>
        <w:tc>
          <w:tcPr>
            <w:tcW w:w="500" w:type="pct"/>
            <w:vAlign w:val="center"/>
            <w:hideMark/>
          </w:tcPr>
          <w:p w:rsidR="00FB0044" w:rsidRDefault="00FB0044">
            <w:pPr>
              <w:jc w:val="center"/>
              <w:rPr>
                <w:b/>
                <w:bCs/>
              </w:rPr>
            </w:pPr>
            <w:r>
              <w:rPr>
                <w:b/>
                <w:bCs/>
              </w:rPr>
              <w:t>Step</w:t>
            </w:r>
          </w:p>
        </w:tc>
        <w:tc>
          <w:tcPr>
            <w:tcW w:w="2200" w:type="pct"/>
            <w:vAlign w:val="center"/>
            <w:hideMark/>
          </w:tcPr>
          <w:p w:rsidR="00FB0044" w:rsidRDefault="00FB0044">
            <w:pPr>
              <w:jc w:val="center"/>
              <w:rPr>
                <w:b/>
                <w:bCs/>
              </w:rPr>
            </w:pPr>
            <w:r>
              <w:rPr>
                <w:b/>
                <w:bCs/>
              </w:rPr>
              <w:t>Reagent</w:t>
            </w:r>
          </w:p>
        </w:tc>
        <w:tc>
          <w:tcPr>
            <w:tcW w:w="550" w:type="pct"/>
            <w:vAlign w:val="center"/>
            <w:hideMark/>
          </w:tcPr>
          <w:p w:rsidR="00FB0044" w:rsidRDefault="00FB0044">
            <w:pPr>
              <w:jc w:val="center"/>
              <w:rPr>
                <w:b/>
                <w:bCs/>
              </w:rPr>
            </w:pPr>
            <w:r>
              <w:rPr>
                <w:b/>
                <w:bCs/>
              </w:rPr>
              <w:t>Power</w:t>
            </w:r>
          </w:p>
        </w:tc>
        <w:tc>
          <w:tcPr>
            <w:tcW w:w="750" w:type="pct"/>
            <w:vAlign w:val="center"/>
            <w:hideMark/>
          </w:tcPr>
          <w:p w:rsidR="00FB0044" w:rsidRDefault="00FB0044">
            <w:pPr>
              <w:jc w:val="center"/>
              <w:rPr>
                <w:b/>
                <w:bCs/>
              </w:rPr>
            </w:pPr>
            <w:r>
              <w:rPr>
                <w:b/>
                <w:bCs/>
              </w:rPr>
              <w:t>Time</w:t>
            </w:r>
          </w:p>
        </w:tc>
        <w:tc>
          <w:tcPr>
            <w:tcW w:w="500" w:type="pct"/>
            <w:vAlign w:val="center"/>
            <w:hideMark/>
          </w:tcPr>
          <w:p w:rsidR="00FB0044" w:rsidRDefault="00FB0044">
            <w:pPr>
              <w:jc w:val="center"/>
              <w:rPr>
                <w:b/>
                <w:bCs/>
              </w:rPr>
            </w:pPr>
            <w:r>
              <w:rPr>
                <w:b/>
                <w:bCs/>
              </w:rPr>
              <w:t>Vacuum</w:t>
            </w:r>
          </w:p>
        </w:tc>
      </w:tr>
      <w:tr w:rsidR="00FB0044" w:rsidTr="00FB0044">
        <w:trPr>
          <w:trHeight w:val="375"/>
          <w:tblCellSpacing w:w="15" w:type="dxa"/>
        </w:trPr>
        <w:tc>
          <w:tcPr>
            <w:tcW w:w="0" w:type="auto"/>
            <w:vAlign w:val="center"/>
            <w:hideMark/>
          </w:tcPr>
          <w:p w:rsidR="00FB0044" w:rsidRDefault="00FB0044">
            <w:r>
              <w:t>1</w:t>
            </w:r>
          </w:p>
        </w:tc>
        <w:tc>
          <w:tcPr>
            <w:tcW w:w="0" w:type="auto"/>
            <w:vAlign w:val="center"/>
            <w:hideMark/>
          </w:tcPr>
          <w:p w:rsidR="00FB0044" w:rsidRDefault="00FB0044">
            <w:r>
              <w:t>Primary fix: 2% glut in phosphate buffer + salts, pH 7.4</w:t>
            </w:r>
          </w:p>
        </w:tc>
        <w:tc>
          <w:tcPr>
            <w:tcW w:w="0" w:type="auto"/>
            <w:vAlign w:val="center"/>
            <w:hideMark/>
          </w:tcPr>
          <w:p w:rsidR="00FB0044" w:rsidRDefault="00FB0044">
            <w:r>
              <w:t>180 W</w:t>
            </w:r>
          </w:p>
        </w:tc>
        <w:tc>
          <w:tcPr>
            <w:tcW w:w="0" w:type="auto"/>
            <w:vAlign w:val="center"/>
            <w:hideMark/>
          </w:tcPr>
          <w:p w:rsidR="00FB0044" w:rsidRDefault="00FB0044">
            <w:r>
              <w:t>1 min off, 40 sec on, 3 min off</w:t>
            </w:r>
          </w:p>
        </w:tc>
        <w:tc>
          <w:tcPr>
            <w:tcW w:w="0" w:type="auto"/>
            <w:vAlign w:val="center"/>
            <w:hideMark/>
          </w:tcPr>
          <w:p w:rsidR="00FB0044" w:rsidRDefault="00FB0044">
            <w:r>
              <w:t>5 mm Hg</w:t>
            </w:r>
          </w:p>
        </w:tc>
      </w:tr>
      <w:tr w:rsidR="00FB0044" w:rsidTr="00FB0044">
        <w:trPr>
          <w:trHeight w:val="375"/>
          <w:tblCellSpacing w:w="15" w:type="dxa"/>
        </w:trPr>
        <w:tc>
          <w:tcPr>
            <w:tcW w:w="0" w:type="auto"/>
            <w:vAlign w:val="center"/>
            <w:hideMark/>
          </w:tcPr>
          <w:p w:rsidR="00FB0044" w:rsidRDefault="00FB0044">
            <w:r>
              <w:t>2</w:t>
            </w:r>
          </w:p>
        </w:tc>
        <w:tc>
          <w:tcPr>
            <w:tcW w:w="0" w:type="auto"/>
            <w:vAlign w:val="center"/>
            <w:hideMark/>
          </w:tcPr>
          <w:p w:rsidR="00FB0044" w:rsidRDefault="00FB0044">
            <w:r>
              <w:t>Wash: 0.1 M phosphate buffer, pH 7.4</w:t>
            </w:r>
          </w:p>
        </w:tc>
        <w:tc>
          <w:tcPr>
            <w:tcW w:w="0" w:type="auto"/>
            <w:vAlign w:val="center"/>
            <w:hideMark/>
          </w:tcPr>
          <w:p w:rsidR="00FB0044" w:rsidRDefault="00FB0044">
            <w:r>
              <w:t>180 W</w:t>
            </w:r>
          </w:p>
        </w:tc>
        <w:tc>
          <w:tcPr>
            <w:tcW w:w="0" w:type="auto"/>
            <w:vAlign w:val="center"/>
            <w:hideMark/>
          </w:tcPr>
          <w:p w:rsidR="00FB0044" w:rsidRDefault="00FB0044">
            <w:r>
              <w:t>40 sec</w:t>
            </w:r>
          </w:p>
        </w:tc>
        <w:tc>
          <w:tcPr>
            <w:tcW w:w="0" w:type="auto"/>
            <w:vAlign w:val="center"/>
            <w:hideMark/>
          </w:tcPr>
          <w:p w:rsidR="00FB0044" w:rsidRDefault="00FB0044">
            <w:r>
              <w:t>5 mm Hg</w:t>
            </w:r>
          </w:p>
        </w:tc>
      </w:tr>
      <w:tr w:rsidR="00FB0044" w:rsidTr="00FB0044">
        <w:trPr>
          <w:trHeight w:val="375"/>
          <w:tblCellSpacing w:w="15" w:type="dxa"/>
        </w:trPr>
        <w:tc>
          <w:tcPr>
            <w:tcW w:w="0" w:type="auto"/>
            <w:vAlign w:val="center"/>
            <w:hideMark/>
          </w:tcPr>
          <w:p w:rsidR="00FB0044" w:rsidRDefault="00FB0044">
            <w:r>
              <w:t>3</w:t>
            </w:r>
          </w:p>
        </w:tc>
        <w:tc>
          <w:tcPr>
            <w:tcW w:w="0" w:type="auto"/>
            <w:vAlign w:val="center"/>
            <w:hideMark/>
          </w:tcPr>
          <w:p w:rsidR="00FB0044" w:rsidRDefault="00FB0044">
            <w:r>
              <w:t>Wash: 0.1 M phosphate buffer, pH 7.4</w:t>
            </w:r>
          </w:p>
        </w:tc>
        <w:tc>
          <w:tcPr>
            <w:tcW w:w="0" w:type="auto"/>
            <w:vAlign w:val="center"/>
            <w:hideMark/>
          </w:tcPr>
          <w:p w:rsidR="00FB0044" w:rsidRDefault="00FB0044">
            <w:r>
              <w:t>180 W</w:t>
            </w:r>
          </w:p>
        </w:tc>
        <w:tc>
          <w:tcPr>
            <w:tcW w:w="0" w:type="auto"/>
            <w:vAlign w:val="center"/>
            <w:hideMark/>
          </w:tcPr>
          <w:p w:rsidR="00FB0044" w:rsidRDefault="00FB0044">
            <w:r>
              <w:t>40 sec</w:t>
            </w:r>
          </w:p>
        </w:tc>
        <w:tc>
          <w:tcPr>
            <w:tcW w:w="0" w:type="auto"/>
            <w:vAlign w:val="center"/>
            <w:hideMark/>
          </w:tcPr>
          <w:p w:rsidR="00FB0044" w:rsidRDefault="00FB0044">
            <w:r>
              <w:t>5 mm Hg</w:t>
            </w:r>
          </w:p>
        </w:tc>
      </w:tr>
      <w:tr w:rsidR="00FB0044" w:rsidTr="00FB0044">
        <w:trPr>
          <w:trHeight w:val="375"/>
          <w:tblCellSpacing w:w="15" w:type="dxa"/>
        </w:trPr>
        <w:tc>
          <w:tcPr>
            <w:tcW w:w="0" w:type="auto"/>
            <w:vAlign w:val="center"/>
            <w:hideMark/>
          </w:tcPr>
          <w:p w:rsidR="00FB0044" w:rsidRDefault="00FB0044">
            <w:r>
              <w:t>4</w:t>
            </w:r>
          </w:p>
        </w:tc>
        <w:tc>
          <w:tcPr>
            <w:tcW w:w="0" w:type="auto"/>
            <w:vAlign w:val="center"/>
            <w:hideMark/>
          </w:tcPr>
          <w:p w:rsidR="00FB0044" w:rsidRDefault="00FB0044">
            <w:r>
              <w:t>Secondary fix: reduced OsO</w:t>
            </w:r>
            <w:r>
              <w:rPr>
                <w:vertAlign w:val="subscript"/>
              </w:rPr>
              <w:t>4</w:t>
            </w:r>
            <w:r>
              <w:t xml:space="preserve"> in water</w:t>
            </w:r>
          </w:p>
        </w:tc>
        <w:tc>
          <w:tcPr>
            <w:tcW w:w="0" w:type="auto"/>
            <w:vAlign w:val="center"/>
            <w:hideMark/>
          </w:tcPr>
          <w:p w:rsidR="00FB0044" w:rsidRDefault="00FB0044">
            <w:r>
              <w:t>180 W</w:t>
            </w:r>
          </w:p>
        </w:tc>
        <w:tc>
          <w:tcPr>
            <w:tcW w:w="0" w:type="auto"/>
            <w:vAlign w:val="center"/>
            <w:hideMark/>
          </w:tcPr>
          <w:p w:rsidR="00FB0044" w:rsidRDefault="00FB0044">
            <w:r>
              <w:t>1 min off, 40 sec on, 3 min off</w:t>
            </w:r>
          </w:p>
        </w:tc>
        <w:tc>
          <w:tcPr>
            <w:tcW w:w="0" w:type="auto"/>
            <w:vAlign w:val="center"/>
            <w:hideMark/>
          </w:tcPr>
          <w:p w:rsidR="00FB0044" w:rsidRDefault="00FB0044">
            <w:r>
              <w:t>5 mm Hg</w:t>
            </w:r>
          </w:p>
        </w:tc>
      </w:tr>
      <w:tr w:rsidR="00FB0044" w:rsidTr="00FB0044">
        <w:trPr>
          <w:trHeight w:val="375"/>
          <w:tblCellSpacing w:w="15" w:type="dxa"/>
        </w:trPr>
        <w:tc>
          <w:tcPr>
            <w:tcW w:w="0" w:type="auto"/>
            <w:vAlign w:val="center"/>
            <w:hideMark/>
          </w:tcPr>
          <w:p w:rsidR="00FB0044" w:rsidRDefault="00FB0044">
            <w:r>
              <w:t>5</w:t>
            </w:r>
          </w:p>
        </w:tc>
        <w:tc>
          <w:tcPr>
            <w:tcW w:w="0" w:type="auto"/>
            <w:vAlign w:val="center"/>
            <w:hideMark/>
          </w:tcPr>
          <w:p w:rsidR="00FB0044" w:rsidRDefault="00FB0044">
            <w:r>
              <w:t>Wash: water</w:t>
            </w:r>
          </w:p>
        </w:tc>
        <w:tc>
          <w:tcPr>
            <w:tcW w:w="0" w:type="auto"/>
            <w:vAlign w:val="center"/>
            <w:hideMark/>
          </w:tcPr>
          <w:p w:rsidR="00FB0044" w:rsidRDefault="00FB0044">
            <w:r>
              <w:t>180 W</w:t>
            </w:r>
          </w:p>
        </w:tc>
        <w:tc>
          <w:tcPr>
            <w:tcW w:w="0" w:type="auto"/>
            <w:vAlign w:val="center"/>
            <w:hideMark/>
          </w:tcPr>
          <w:p w:rsidR="00FB0044" w:rsidRDefault="00FB0044">
            <w:r>
              <w:t>40 sec</w:t>
            </w:r>
          </w:p>
        </w:tc>
        <w:tc>
          <w:tcPr>
            <w:tcW w:w="0" w:type="auto"/>
            <w:vAlign w:val="center"/>
            <w:hideMark/>
          </w:tcPr>
          <w:p w:rsidR="00FB0044" w:rsidRDefault="00FB0044">
            <w:r>
              <w:t>5 mm Hg</w:t>
            </w:r>
          </w:p>
        </w:tc>
      </w:tr>
      <w:tr w:rsidR="00FB0044" w:rsidTr="00FB0044">
        <w:trPr>
          <w:trHeight w:val="375"/>
          <w:tblCellSpacing w:w="15" w:type="dxa"/>
        </w:trPr>
        <w:tc>
          <w:tcPr>
            <w:tcW w:w="0" w:type="auto"/>
            <w:vAlign w:val="center"/>
            <w:hideMark/>
          </w:tcPr>
          <w:p w:rsidR="00FB0044" w:rsidRDefault="00FB0044">
            <w:r>
              <w:t>6</w:t>
            </w:r>
          </w:p>
        </w:tc>
        <w:tc>
          <w:tcPr>
            <w:tcW w:w="0" w:type="auto"/>
            <w:vAlign w:val="center"/>
            <w:hideMark/>
          </w:tcPr>
          <w:p w:rsidR="00FB0044" w:rsidRDefault="00FB0044">
            <w:r>
              <w:t>Wash: water</w:t>
            </w:r>
          </w:p>
        </w:tc>
        <w:tc>
          <w:tcPr>
            <w:tcW w:w="0" w:type="auto"/>
            <w:vAlign w:val="center"/>
            <w:hideMark/>
          </w:tcPr>
          <w:p w:rsidR="00FB0044" w:rsidRDefault="00FB0044">
            <w:r>
              <w:t>180 W</w:t>
            </w:r>
          </w:p>
        </w:tc>
        <w:tc>
          <w:tcPr>
            <w:tcW w:w="0" w:type="auto"/>
            <w:vAlign w:val="center"/>
            <w:hideMark/>
          </w:tcPr>
          <w:p w:rsidR="00FB0044" w:rsidRDefault="00FB0044">
            <w:r>
              <w:t>40 sec</w:t>
            </w:r>
          </w:p>
        </w:tc>
        <w:tc>
          <w:tcPr>
            <w:tcW w:w="0" w:type="auto"/>
            <w:vAlign w:val="center"/>
            <w:hideMark/>
          </w:tcPr>
          <w:p w:rsidR="00FB0044" w:rsidRDefault="00FB0044">
            <w:r>
              <w:t>5 mm Hg</w:t>
            </w:r>
          </w:p>
        </w:tc>
      </w:tr>
      <w:tr w:rsidR="00FB0044" w:rsidTr="00FB0044">
        <w:trPr>
          <w:trHeight w:val="375"/>
          <w:tblCellSpacing w:w="15" w:type="dxa"/>
        </w:trPr>
        <w:tc>
          <w:tcPr>
            <w:tcW w:w="0" w:type="auto"/>
            <w:vAlign w:val="center"/>
            <w:hideMark/>
          </w:tcPr>
          <w:p w:rsidR="00FB0044" w:rsidRDefault="00FB0044">
            <w:r>
              <w:t>7</w:t>
            </w:r>
          </w:p>
        </w:tc>
        <w:tc>
          <w:tcPr>
            <w:tcW w:w="0" w:type="auto"/>
            <w:vAlign w:val="center"/>
            <w:hideMark/>
          </w:tcPr>
          <w:p w:rsidR="00FB0044" w:rsidRDefault="00FB0044">
            <w:r>
              <w:t>Scrape cells off dishes and embed in 1.5% agarose (Sigma type VII-low temp gelling). Cut pellet into small pieces.</w:t>
            </w:r>
          </w:p>
        </w:tc>
        <w:tc>
          <w:tcPr>
            <w:tcW w:w="0" w:type="auto"/>
            <w:vAlign w:val="center"/>
            <w:hideMark/>
          </w:tcPr>
          <w:p w:rsidR="00FB0044" w:rsidRDefault="00FB0044"/>
        </w:tc>
        <w:tc>
          <w:tcPr>
            <w:tcW w:w="0" w:type="auto"/>
            <w:vAlign w:val="center"/>
            <w:hideMark/>
          </w:tcPr>
          <w:p w:rsidR="00FB0044" w:rsidRDefault="00FB0044">
            <w:pPr>
              <w:rPr>
                <w:sz w:val="20"/>
                <w:szCs w:val="20"/>
              </w:rPr>
            </w:pPr>
          </w:p>
        </w:tc>
        <w:tc>
          <w:tcPr>
            <w:tcW w:w="0" w:type="auto"/>
            <w:vAlign w:val="center"/>
            <w:hideMark/>
          </w:tcPr>
          <w:p w:rsidR="00FB0044" w:rsidRDefault="00FB0044">
            <w:pPr>
              <w:rPr>
                <w:sz w:val="20"/>
                <w:szCs w:val="20"/>
              </w:rPr>
            </w:pPr>
          </w:p>
        </w:tc>
      </w:tr>
      <w:tr w:rsidR="00FB0044" w:rsidTr="00FB0044">
        <w:trPr>
          <w:trHeight w:val="375"/>
          <w:tblCellSpacing w:w="15" w:type="dxa"/>
        </w:trPr>
        <w:tc>
          <w:tcPr>
            <w:tcW w:w="0" w:type="auto"/>
            <w:vAlign w:val="center"/>
            <w:hideMark/>
          </w:tcPr>
          <w:p w:rsidR="00FB0044" w:rsidRDefault="00FB0044">
            <w:pPr>
              <w:rPr>
                <w:sz w:val="24"/>
                <w:szCs w:val="24"/>
              </w:rPr>
            </w:pPr>
            <w:r>
              <w:t>8</w:t>
            </w:r>
          </w:p>
        </w:tc>
        <w:tc>
          <w:tcPr>
            <w:tcW w:w="0" w:type="auto"/>
            <w:vAlign w:val="center"/>
            <w:hideMark/>
          </w:tcPr>
          <w:p w:rsidR="00FB0044" w:rsidRDefault="00FB0044">
            <w:r>
              <w:t>Dehydrate: 30% ETOH</w:t>
            </w:r>
          </w:p>
        </w:tc>
        <w:tc>
          <w:tcPr>
            <w:tcW w:w="0" w:type="auto"/>
            <w:vAlign w:val="center"/>
            <w:hideMark/>
          </w:tcPr>
          <w:p w:rsidR="00FB0044" w:rsidRDefault="00FB0044">
            <w:r>
              <w:t>180 W</w:t>
            </w:r>
          </w:p>
        </w:tc>
        <w:tc>
          <w:tcPr>
            <w:tcW w:w="0" w:type="auto"/>
            <w:vAlign w:val="center"/>
            <w:hideMark/>
          </w:tcPr>
          <w:p w:rsidR="00FB0044" w:rsidRDefault="00FB0044">
            <w:r>
              <w:t>40 sec</w:t>
            </w:r>
          </w:p>
        </w:tc>
        <w:tc>
          <w:tcPr>
            <w:tcW w:w="0" w:type="auto"/>
            <w:vAlign w:val="center"/>
            <w:hideMark/>
          </w:tcPr>
          <w:p w:rsidR="00FB0044" w:rsidRDefault="00FB0044"/>
        </w:tc>
      </w:tr>
      <w:tr w:rsidR="00FB0044" w:rsidTr="00FB0044">
        <w:trPr>
          <w:trHeight w:val="375"/>
          <w:tblCellSpacing w:w="15" w:type="dxa"/>
        </w:trPr>
        <w:tc>
          <w:tcPr>
            <w:tcW w:w="0" w:type="auto"/>
            <w:vAlign w:val="center"/>
            <w:hideMark/>
          </w:tcPr>
          <w:p w:rsidR="00FB0044" w:rsidRDefault="00FB0044">
            <w:pPr>
              <w:rPr>
                <w:sz w:val="24"/>
                <w:szCs w:val="24"/>
              </w:rPr>
            </w:pPr>
            <w:r>
              <w:t>9</w:t>
            </w:r>
          </w:p>
        </w:tc>
        <w:tc>
          <w:tcPr>
            <w:tcW w:w="0" w:type="auto"/>
            <w:vAlign w:val="center"/>
            <w:hideMark/>
          </w:tcPr>
          <w:p w:rsidR="00FB0044" w:rsidRDefault="00FB0044">
            <w:r>
              <w:t>Dehydrate: 50% ETOH</w:t>
            </w:r>
          </w:p>
        </w:tc>
        <w:tc>
          <w:tcPr>
            <w:tcW w:w="0" w:type="auto"/>
            <w:vAlign w:val="center"/>
            <w:hideMark/>
          </w:tcPr>
          <w:p w:rsidR="00FB0044" w:rsidRDefault="00FB0044">
            <w:r>
              <w:t>180 W</w:t>
            </w:r>
          </w:p>
        </w:tc>
        <w:tc>
          <w:tcPr>
            <w:tcW w:w="0" w:type="auto"/>
            <w:vAlign w:val="center"/>
            <w:hideMark/>
          </w:tcPr>
          <w:p w:rsidR="00FB0044" w:rsidRDefault="00FB0044">
            <w:r>
              <w:t>40 sec</w:t>
            </w:r>
          </w:p>
        </w:tc>
        <w:tc>
          <w:tcPr>
            <w:tcW w:w="0" w:type="auto"/>
            <w:vAlign w:val="center"/>
            <w:hideMark/>
          </w:tcPr>
          <w:p w:rsidR="00FB0044" w:rsidRDefault="00FB0044"/>
        </w:tc>
      </w:tr>
      <w:tr w:rsidR="00FB0044" w:rsidTr="00FB0044">
        <w:trPr>
          <w:trHeight w:val="375"/>
          <w:tblCellSpacing w:w="15" w:type="dxa"/>
        </w:trPr>
        <w:tc>
          <w:tcPr>
            <w:tcW w:w="0" w:type="auto"/>
            <w:vAlign w:val="center"/>
            <w:hideMark/>
          </w:tcPr>
          <w:p w:rsidR="00FB0044" w:rsidRDefault="00FB0044">
            <w:pPr>
              <w:rPr>
                <w:sz w:val="24"/>
                <w:szCs w:val="24"/>
              </w:rPr>
            </w:pPr>
            <w:r>
              <w:t>10</w:t>
            </w:r>
          </w:p>
        </w:tc>
        <w:tc>
          <w:tcPr>
            <w:tcW w:w="0" w:type="auto"/>
            <w:vAlign w:val="center"/>
            <w:hideMark/>
          </w:tcPr>
          <w:p w:rsidR="00FB0044" w:rsidRDefault="00FB0044">
            <w:r>
              <w:t>Dehydrate: 70% ETOH</w:t>
            </w:r>
          </w:p>
        </w:tc>
        <w:tc>
          <w:tcPr>
            <w:tcW w:w="0" w:type="auto"/>
            <w:vAlign w:val="center"/>
            <w:hideMark/>
          </w:tcPr>
          <w:p w:rsidR="00FB0044" w:rsidRDefault="00FB0044">
            <w:r>
              <w:t>180 W</w:t>
            </w:r>
          </w:p>
        </w:tc>
        <w:tc>
          <w:tcPr>
            <w:tcW w:w="0" w:type="auto"/>
            <w:vAlign w:val="center"/>
            <w:hideMark/>
          </w:tcPr>
          <w:p w:rsidR="00FB0044" w:rsidRDefault="00FB0044">
            <w:r>
              <w:t>40 sec</w:t>
            </w:r>
          </w:p>
        </w:tc>
        <w:tc>
          <w:tcPr>
            <w:tcW w:w="0" w:type="auto"/>
            <w:vAlign w:val="center"/>
            <w:hideMark/>
          </w:tcPr>
          <w:p w:rsidR="00FB0044" w:rsidRDefault="00FB0044"/>
        </w:tc>
      </w:tr>
      <w:tr w:rsidR="00FB0044" w:rsidTr="00FB0044">
        <w:trPr>
          <w:trHeight w:val="375"/>
          <w:tblCellSpacing w:w="15" w:type="dxa"/>
        </w:trPr>
        <w:tc>
          <w:tcPr>
            <w:tcW w:w="0" w:type="auto"/>
            <w:vAlign w:val="center"/>
            <w:hideMark/>
          </w:tcPr>
          <w:p w:rsidR="00FB0044" w:rsidRDefault="00FB0044">
            <w:pPr>
              <w:rPr>
                <w:sz w:val="24"/>
                <w:szCs w:val="24"/>
              </w:rPr>
            </w:pPr>
            <w:r>
              <w:t>11</w:t>
            </w:r>
          </w:p>
        </w:tc>
        <w:tc>
          <w:tcPr>
            <w:tcW w:w="0" w:type="auto"/>
            <w:vAlign w:val="center"/>
            <w:hideMark/>
          </w:tcPr>
          <w:p w:rsidR="00FB0044" w:rsidRDefault="00FB0044">
            <w:r>
              <w:t>Dehydrate: 90% ETOH</w:t>
            </w:r>
          </w:p>
        </w:tc>
        <w:tc>
          <w:tcPr>
            <w:tcW w:w="0" w:type="auto"/>
            <w:vAlign w:val="center"/>
            <w:hideMark/>
          </w:tcPr>
          <w:p w:rsidR="00FB0044" w:rsidRDefault="00FB0044">
            <w:r>
              <w:t>180 W</w:t>
            </w:r>
          </w:p>
        </w:tc>
        <w:tc>
          <w:tcPr>
            <w:tcW w:w="0" w:type="auto"/>
            <w:vAlign w:val="center"/>
            <w:hideMark/>
          </w:tcPr>
          <w:p w:rsidR="00FB0044" w:rsidRDefault="00FB0044">
            <w:r>
              <w:t>40 sec</w:t>
            </w:r>
          </w:p>
        </w:tc>
        <w:tc>
          <w:tcPr>
            <w:tcW w:w="0" w:type="auto"/>
            <w:vAlign w:val="center"/>
            <w:hideMark/>
          </w:tcPr>
          <w:p w:rsidR="00FB0044" w:rsidRDefault="00FB0044"/>
        </w:tc>
      </w:tr>
      <w:tr w:rsidR="00FB0044" w:rsidTr="00FB0044">
        <w:trPr>
          <w:trHeight w:val="375"/>
          <w:tblCellSpacing w:w="15" w:type="dxa"/>
        </w:trPr>
        <w:tc>
          <w:tcPr>
            <w:tcW w:w="0" w:type="auto"/>
            <w:vAlign w:val="center"/>
            <w:hideMark/>
          </w:tcPr>
          <w:p w:rsidR="00FB0044" w:rsidRDefault="00FB0044">
            <w:pPr>
              <w:rPr>
                <w:sz w:val="24"/>
                <w:szCs w:val="24"/>
              </w:rPr>
            </w:pPr>
            <w:r>
              <w:t>12</w:t>
            </w:r>
          </w:p>
        </w:tc>
        <w:tc>
          <w:tcPr>
            <w:tcW w:w="0" w:type="auto"/>
            <w:vAlign w:val="center"/>
            <w:hideMark/>
          </w:tcPr>
          <w:p w:rsidR="00FB0044" w:rsidRDefault="00FB0044">
            <w:r>
              <w:t>Dehydrate: 100% ETOH</w:t>
            </w:r>
          </w:p>
        </w:tc>
        <w:tc>
          <w:tcPr>
            <w:tcW w:w="0" w:type="auto"/>
            <w:vAlign w:val="center"/>
            <w:hideMark/>
          </w:tcPr>
          <w:p w:rsidR="00FB0044" w:rsidRDefault="00FB0044">
            <w:r>
              <w:t>180 W</w:t>
            </w:r>
          </w:p>
        </w:tc>
        <w:tc>
          <w:tcPr>
            <w:tcW w:w="0" w:type="auto"/>
            <w:vAlign w:val="center"/>
            <w:hideMark/>
          </w:tcPr>
          <w:p w:rsidR="00FB0044" w:rsidRDefault="00FB0044">
            <w:r>
              <w:t>40 sec</w:t>
            </w:r>
          </w:p>
        </w:tc>
        <w:tc>
          <w:tcPr>
            <w:tcW w:w="0" w:type="auto"/>
            <w:vAlign w:val="center"/>
            <w:hideMark/>
          </w:tcPr>
          <w:p w:rsidR="00FB0044" w:rsidRDefault="00FB0044"/>
        </w:tc>
      </w:tr>
      <w:tr w:rsidR="00FB0044" w:rsidTr="00FB0044">
        <w:trPr>
          <w:trHeight w:val="375"/>
          <w:tblCellSpacing w:w="15" w:type="dxa"/>
        </w:trPr>
        <w:tc>
          <w:tcPr>
            <w:tcW w:w="0" w:type="auto"/>
            <w:vAlign w:val="center"/>
            <w:hideMark/>
          </w:tcPr>
          <w:p w:rsidR="00FB0044" w:rsidRDefault="00FB0044">
            <w:pPr>
              <w:rPr>
                <w:sz w:val="24"/>
                <w:szCs w:val="24"/>
              </w:rPr>
            </w:pPr>
            <w:r>
              <w:lastRenderedPageBreak/>
              <w:t>13</w:t>
            </w:r>
          </w:p>
        </w:tc>
        <w:tc>
          <w:tcPr>
            <w:tcW w:w="0" w:type="auto"/>
            <w:vAlign w:val="center"/>
            <w:hideMark/>
          </w:tcPr>
          <w:p w:rsidR="00FB0044" w:rsidRDefault="00FB0044">
            <w:r>
              <w:t>Dehydrate: 100% ETOH</w:t>
            </w:r>
          </w:p>
        </w:tc>
        <w:tc>
          <w:tcPr>
            <w:tcW w:w="0" w:type="auto"/>
            <w:vAlign w:val="center"/>
            <w:hideMark/>
          </w:tcPr>
          <w:p w:rsidR="00FB0044" w:rsidRDefault="00FB0044">
            <w:r>
              <w:t>180 W</w:t>
            </w:r>
          </w:p>
        </w:tc>
        <w:tc>
          <w:tcPr>
            <w:tcW w:w="0" w:type="auto"/>
            <w:vAlign w:val="center"/>
            <w:hideMark/>
          </w:tcPr>
          <w:p w:rsidR="00FB0044" w:rsidRDefault="00FB0044">
            <w:r>
              <w:t>40 sec</w:t>
            </w:r>
          </w:p>
        </w:tc>
        <w:tc>
          <w:tcPr>
            <w:tcW w:w="0" w:type="auto"/>
            <w:vAlign w:val="center"/>
            <w:hideMark/>
          </w:tcPr>
          <w:p w:rsidR="00FB0044" w:rsidRDefault="00FB0044"/>
        </w:tc>
      </w:tr>
      <w:tr w:rsidR="00FB0044" w:rsidTr="00FB0044">
        <w:trPr>
          <w:trHeight w:val="375"/>
          <w:tblCellSpacing w:w="15" w:type="dxa"/>
        </w:trPr>
        <w:tc>
          <w:tcPr>
            <w:tcW w:w="0" w:type="auto"/>
            <w:vAlign w:val="center"/>
            <w:hideMark/>
          </w:tcPr>
          <w:p w:rsidR="00FB0044" w:rsidRDefault="00FB0044">
            <w:pPr>
              <w:rPr>
                <w:sz w:val="24"/>
                <w:szCs w:val="24"/>
              </w:rPr>
            </w:pPr>
            <w:r>
              <w:t>14</w:t>
            </w:r>
          </w:p>
        </w:tc>
        <w:tc>
          <w:tcPr>
            <w:tcW w:w="0" w:type="auto"/>
            <w:vAlign w:val="center"/>
            <w:hideMark/>
          </w:tcPr>
          <w:p w:rsidR="00FB0044" w:rsidRDefault="00FB0044">
            <w:r>
              <w:t>Dehydrate: 100% propylene oxide</w:t>
            </w:r>
          </w:p>
        </w:tc>
        <w:tc>
          <w:tcPr>
            <w:tcW w:w="0" w:type="auto"/>
            <w:vAlign w:val="center"/>
            <w:hideMark/>
          </w:tcPr>
          <w:p w:rsidR="00FB0044" w:rsidRDefault="00FB0044">
            <w:r>
              <w:t>180 W</w:t>
            </w:r>
          </w:p>
        </w:tc>
        <w:tc>
          <w:tcPr>
            <w:tcW w:w="0" w:type="auto"/>
            <w:vAlign w:val="center"/>
            <w:hideMark/>
          </w:tcPr>
          <w:p w:rsidR="00FB0044" w:rsidRDefault="00FB0044">
            <w:r>
              <w:t>40 sec</w:t>
            </w:r>
          </w:p>
        </w:tc>
        <w:tc>
          <w:tcPr>
            <w:tcW w:w="0" w:type="auto"/>
            <w:vAlign w:val="center"/>
            <w:hideMark/>
          </w:tcPr>
          <w:p w:rsidR="00FB0044" w:rsidRDefault="00FB0044"/>
        </w:tc>
      </w:tr>
      <w:tr w:rsidR="00FB0044" w:rsidTr="00FB0044">
        <w:trPr>
          <w:trHeight w:val="375"/>
          <w:tblCellSpacing w:w="15" w:type="dxa"/>
        </w:trPr>
        <w:tc>
          <w:tcPr>
            <w:tcW w:w="0" w:type="auto"/>
            <w:vAlign w:val="center"/>
            <w:hideMark/>
          </w:tcPr>
          <w:p w:rsidR="00FB0044" w:rsidRDefault="00FB0044">
            <w:pPr>
              <w:rPr>
                <w:sz w:val="24"/>
                <w:szCs w:val="24"/>
              </w:rPr>
            </w:pPr>
            <w:r>
              <w:t>15</w:t>
            </w:r>
          </w:p>
        </w:tc>
        <w:tc>
          <w:tcPr>
            <w:tcW w:w="0" w:type="auto"/>
            <w:vAlign w:val="center"/>
            <w:hideMark/>
          </w:tcPr>
          <w:p w:rsidR="00FB0044" w:rsidRDefault="00FB0044">
            <w:r>
              <w:t>Infiltration: 1 PO : 1 LX-112</w:t>
            </w:r>
          </w:p>
        </w:tc>
        <w:tc>
          <w:tcPr>
            <w:tcW w:w="0" w:type="auto"/>
            <w:vAlign w:val="center"/>
            <w:hideMark/>
          </w:tcPr>
          <w:p w:rsidR="00FB0044" w:rsidRDefault="00FB0044">
            <w:r>
              <w:t>300 W</w:t>
            </w:r>
          </w:p>
        </w:tc>
        <w:tc>
          <w:tcPr>
            <w:tcW w:w="0" w:type="auto"/>
            <w:vAlign w:val="center"/>
            <w:hideMark/>
          </w:tcPr>
          <w:p w:rsidR="00FB0044" w:rsidRDefault="00FB0044">
            <w:r>
              <w:t>3 min on</w:t>
            </w:r>
          </w:p>
        </w:tc>
        <w:tc>
          <w:tcPr>
            <w:tcW w:w="0" w:type="auto"/>
            <w:vAlign w:val="center"/>
            <w:hideMark/>
          </w:tcPr>
          <w:p w:rsidR="00FB0044" w:rsidRDefault="00FB0044">
            <w:r>
              <w:t>5 mm Hg</w:t>
            </w:r>
          </w:p>
        </w:tc>
      </w:tr>
      <w:tr w:rsidR="00FB0044" w:rsidTr="00FB0044">
        <w:trPr>
          <w:trHeight w:val="375"/>
          <w:tblCellSpacing w:w="15" w:type="dxa"/>
        </w:trPr>
        <w:tc>
          <w:tcPr>
            <w:tcW w:w="0" w:type="auto"/>
            <w:vAlign w:val="center"/>
            <w:hideMark/>
          </w:tcPr>
          <w:p w:rsidR="00FB0044" w:rsidRDefault="00FB0044">
            <w:r>
              <w:t>16</w:t>
            </w:r>
          </w:p>
        </w:tc>
        <w:tc>
          <w:tcPr>
            <w:tcW w:w="0" w:type="auto"/>
            <w:vAlign w:val="center"/>
            <w:hideMark/>
          </w:tcPr>
          <w:p w:rsidR="00FB0044" w:rsidRDefault="00FB0044">
            <w:r>
              <w:t>Infiltration: 100% LX-112</w:t>
            </w:r>
          </w:p>
        </w:tc>
        <w:tc>
          <w:tcPr>
            <w:tcW w:w="0" w:type="auto"/>
            <w:vAlign w:val="center"/>
            <w:hideMark/>
          </w:tcPr>
          <w:p w:rsidR="00FB0044" w:rsidRDefault="00FB0044">
            <w:r>
              <w:t>300 W</w:t>
            </w:r>
          </w:p>
        </w:tc>
        <w:tc>
          <w:tcPr>
            <w:tcW w:w="0" w:type="auto"/>
            <w:vAlign w:val="center"/>
            <w:hideMark/>
          </w:tcPr>
          <w:p w:rsidR="00FB0044" w:rsidRDefault="00FB0044">
            <w:r>
              <w:t xml:space="preserve">3 min on </w:t>
            </w:r>
          </w:p>
        </w:tc>
        <w:tc>
          <w:tcPr>
            <w:tcW w:w="0" w:type="auto"/>
            <w:vAlign w:val="center"/>
            <w:hideMark/>
          </w:tcPr>
          <w:p w:rsidR="00FB0044" w:rsidRDefault="00FB0044">
            <w:r>
              <w:t>5 mm Hg</w:t>
            </w:r>
          </w:p>
        </w:tc>
      </w:tr>
      <w:tr w:rsidR="00FB0044" w:rsidTr="00FB0044">
        <w:trPr>
          <w:trHeight w:val="375"/>
          <w:tblCellSpacing w:w="15" w:type="dxa"/>
        </w:trPr>
        <w:tc>
          <w:tcPr>
            <w:tcW w:w="0" w:type="auto"/>
            <w:vAlign w:val="center"/>
            <w:hideMark/>
          </w:tcPr>
          <w:p w:rsidR="00FB0044" w:rsidRDefault="00FB0044">
            <w:r>
              <w:t>17</w:t>
            </w:r>
          </w:p>
        </w:tc>
        <w:tc>
          <w:tcPr>
            <w:tcW w:w="0" w:type="auto"/>
            <w:vAlign w:val="center"/>
            <w:hideMark/>
          </w:tcPr>
          <w:p w:rsidR="00FB0044" w:rsidRDefault="00FB0044">
            <w:r>
              <w:t>Infiltration: 100% LX-112</w:t>
            </w:r>
          </w:p>
        </w:tc>
        <w:tc>
          <w:tcPr>
            <w:tcW w:w="0" w:type="auto"/>
            <w:vAlign w:val="center"/>
            <w:hideMark/>
          </w:tcPr>
          <w:p w:rsidR="00FB0044" w:rsidRDefault="00FB0044">
            <w:r>
              <w:t>300 W</w:t>
            </w:r>
          </w:p>
        </w:tc>
        <w:tc>
          <w:tcPr>
            <w:tcW w:w="0" w:type="auto"/>
            <w:vAlign w:val="center"/>
            <w:hideMark/>
          </w:tcPr>
          <w:p w:rsidR="00FB0044" w:rsidRDefault="00FB0044">
            <w:r>
              <w:t xml:space="preserve">3 min on </w:t>
            </w:r>
          </w:p>
        </w:tc>
        <w:tc>
          <w:tcPr>
            <w:tcW w:w="0" w:type="auto"/>
            <w:vAlign w:val="center"/>
            <w:hideMark/>
          </w:tcPr>
          <w:p w:rsidR="00FB0044" w:rsidRDefault="00FB0044">
            <w:r>
              <w:t>5 mm Hg</w:t>
            </w:r>
          </w:p>
        </w:tc>
      </w:tr>
      <w:tr w:rsidR="00FB0044" w:rsidTr="00FB0044">
        <w:trPr>
          <w:trHeight w:val="375"/>
          <w:tblCellSpacing w:w="15" w:type="dxa"/>
        </w:trPr>
        <w:tc>
          <w:tcPr>
            <w:tcW w:w="0" w:type="auto"/>
            <w:vAlign w:val="center"/>
            <w:hideMark/>
          </w:tcPr>
          <w:p w:rsidR="00FB0044" w:rsidRDefault="00FB0044">
            <w:r>
              <w:t>18</w:t>
            </w:r>
          </w:p>
        </w:tc>
        <w:tc>
          <w:tcPr>
            <w:tcW w:w="0" w:type="auto"/>
            <w:vAlign w:val="center"/>
            <w:hideMark/>
          </w:tcPr>
          <w:p w:rsidR="00FB0044" w:rsidRDefault="00FB0044">
            <w:r>
              <w:t>Infiltration: 100% LX-112</w:t>
            </w:r>
          </w:p>
        </w:tc>
        <w:tc>
          <w:tcPr>
            <w:tcW w:w="0" w:type="auto"/>
            <w:vAlign w:val="center"/>
            <w:hideMark/>
          </w:tcPr>
          <w:p w:rsidR="00FB0044" w:rsidRDefault="00FB0044">
            <w:r>
              <w:t>300 W</w:t>
            </w:r>
          </w:p>
        </w:tc>
        <w:tc>
          <w:tcPr>
            <w:tcW w:w="0" w:type="auto"/>
            <w:vAlign w:val="center"/>
            <w:hideMark/>
          </w:tcPr>
          <w:p w:rsidR="00FB0044" w:rsidRDefault="00FB0044">
            <w:r>
              <w:t>3 min on</w:t>
            </w:r>
          </w:p>
        </w:tc>
        <w:tc>
          <w:tcPr>
            <w:tcW w:w="0" w:type="auto"/>
            <w:vAlign w:val="center"/>
            <w:hideMark/>
          </w:tcPr>
          <w:p w:rsidR="00FB0044" w:rsidRDefault="00FB0044">
            <w:r>
              <w:t>5 mm Hg</w:t>
            </w:r>
          </w:p>
        </w:tc>
      </w:tr>
      <w:tr w:rsidR="00FB0044" w:rsidTr="00FB0044">
        <w:trPr>
          <w:trHeight w:val="375"/>
          <w:tblCellSpacing w:w="15" w:type="dxa"/>
        </w:trPr>
        <w:tc>
          <w:tcPr>
            <w:tcW w:w="0" w:type="auto"/>
            <w:vAlign w:val="center"/>
            <w:hideMark/>
          </w:tcPr>
          <w:p w:rsidR="00FB0044" w:rsidRDefault="00FB0044">
            <w:r>
              <w:t>19</w:t>
            </w:r>
          </w:p>
        </w:tc>
        <w:tc>
          <w:tcPr>
            <w:tcW w:w="0" w:type="auto"/>
            <w:vAlign w:val="center"/>
            <w:hideMark/>
          </w:tcPr>
          <w:p w:rsidR="00FB0044" w:rsidRDefault="00FB0044">
            <w:r>
              <w:t>Put into beam capsules or flat-bed mold</w:t>
            </w:r>
          </w:p>
        </w:tc>
        <w:tc>
          <w:tcPr>
            <w:tcW w:w="0" w:type="auto"/>
            <w:vAlign w:val="center"/>
            <w:hideMark/>
          </w:tcPr>
          <w:p w:rsidR="00FB0044" w:rsidRDefault="00FB0044"/>
        </w:tc>
        <w:tc>
          <w:tcPr>
            <w:tcW w:w="0" w:type="auto"/>
            <w:vAlign w:val="center"/>
            <w:hideMark/>
          </w:tcPr>
          <w:p w:rsidR="00FB0044" w:rsidRDefault="00FB0044">
            <w:pPr>
              <w:rPr>
                <w:sz w:val="20"/>
                <w:szCs w:val="20"/>
              </w:rPr>
            </w:pPr>
          </w:p>
        </w:tc>
        <w:tc>
          <w:tcPr>
            <w:tcW w:w="0" w:type="auto"/>
            <w:vAlign w:val="center"/>
            <w:hideMark/>
          </w:tcPr>
          <w:p w:rsidR="00FB0044" w:rsidRDefault="00FB0044">
            <w:pPr>
              <w:rPr>
                <w:sz w:val="20"/>
                <w:szCs w:val="20"/>
              </w:rPr>
            </w:pPr>
          </w:p>
        </w:tc>
      </w:tr>
      <w:tr w:rsidR="00FB0044" w:rsidTr="00FB0044">
        <w:trPr>
          <w:trHeight w:val="375"/>
          <w:tblCellSpacing w:w="15" w:type="dxa"/>
        </w:trPr>
        <w:tc>
          <w:tcPr>
            <w:tcW w:w="0" w:type="auto"/>
            <w:vAlign w:val="center"/>
            <w:hideMark/>
          </w:tcPr>
          <w:p w:rsidR="00FB0044" w:rsidRDefault="00FB0044">
            <w:pPr>
              <w:rPr>
                <w:sz w:val="24"/>
                <w:szCs w:val="24"/>
              </w:rPr>
            </w:pPr>
            <w:r>
              <w:t>20</w:t>
            </w:r>
          </w:p>
        </w:tc>
        <w:tc>
          <w:tcPr>
            <w:tcW w:w="0" w:type="auto"/>
            <w:vAlign w:val="center"/>
            <w:hideMark/>
          </w:tcPr>
          <w:p w:rsidR="00FB0044" w:rsidRDefault="00FB0044">
            <w:r>
              <w:t>Polymerization: standard oven</w:t>
            </w:r>
          </w:p>
        </w:tc>
        <w:tc>
          <w:tcPr>
            <w:tcW w:w="0" w:type="auto"/>
            <w:vAlign w:val="center"/>
            <w:hideMark/>
          </w:tcPr>
          <w:p w:rsidR="00FB0044" w:rsidRDefault="00FB0044"/>
        </w:tc>
        <w:tc>
          <w:tcPr>
            <w:tcW w:w="0" w:type="auto"/>
            <w:vAlign w:val="center"/>
            <w:hideMark/>
          </w:tcPr>
          <w:p w:rsidR="00FB0044" w:rsidRDefault="00FB0044">
            <w:pPr>
              <w:rPr>
                <w:sz w:val="24"/>
                <w:szCs w:val="24"/>
              </w:rPr>
            </w:pPr>
            <w:r>
              <w:t xml:space="preserve">48 hours at 60 </w:t>
            </w:r>
            <w:proofErr w:type="spellStart"/>
            <w:r>
              <w:rPr>
                <w:vertAlign w:val="superscript"/>
              </w:rPr>
              <w:t>o</w:t>
            </w:r>
            <w:r>
              <w:t>C</w:t>
            </w:r>
            <w:proofErr w:type="spellEnd"/>
          </w:p>
        </w:tc>
        <w:tc>
          <w:tcPr>
            <w:tcW w:w="0" w:type="auto"/>
            <w:vAlign w:val="center"/>
            <w:hideMark/>
          </w:tcPr>
          <w:p w:rsidR="00FB0044" w:rsidRDefault="00FB0044"/>
        </w:tc>
      </w:tr>
    </w:tbl>
    <w:p w:rsidR="00FB0044" w:rsidRDefault="00FB0044" w:rsidP="00FB0044">
      <w:pPr>
        <w:pStyle w:val="Heading5"/>
      </w:pPr>
      <w:r>
        <w:t>Detailed reagent prep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FB0044" w:rsidTr="00FB0044">
        <w:trPr>
          <w:trHeight w:val="375"/>
          <w:tblCellSpacing w:w="15" w:type="dxa"/>
        </w:trPr>
        <w:tc>
          <w:tcPr>
            <w:tcW w:w="1000" w:type="pct"/>
            <w:vAlign w:val="center"/>
            <w:hideMark/>
          </w:tcPr>
          <w:p w:rsidR="00FB0044" w:rsidRDefault="00FB0044">
            <w:r>
              <w:t>Stock buffer</w:t>
            </w:r>
          </w:p>
        </w:tc>
        <w:tc>
          <w:tcPr>
            <w:tcW w:w="4000" w:type="pct"/>
            <w:vAlign w:val="center"/>
            <w:hideMark/>
          </w:tcPr>
          <w:p w:rsidR="00FB0044" w:rsidRDefault="00FB0044">
            <w:r>
              <w:t>To make: 0.2 M Na-Na</w:t>
            </w:r>
            <w:r>
              <w:rPr>
                <w:vertAlign w:val="subscript"/>
              </w:rPr>
              <w:t>2</w:t>
            </w:r>
            <w:r>
              <w:t xml:space="preserve">-phosphate buffer, pH 7.4 </w:t>
            </w:r>
          </w:p>
          <w:p w:rsidR="00FB0044" w:rsidRDefault="00FB0044" w:rsidP="00FB0044">
            <w:pPr>
              <w:numPr>
                <w:ilvl w:val="0"/>
                <w:numId w:val="8"/>
              </w:numPr>
              <w:spacing w:before="100" w:beforeAutospacing="1" w:after="100" w:afterAutospacing="1" w:line="240" w:lineRule="auto"/>
            </w:pPr>
            <w:r>
              <w:t>0.2 M Na</w:t>
            </w:r>
            <w:r>
              <w:rPr>
                <w:vertAlign w:val="subscript"/>
              </w:rPr>
              <w:t>2</w:t>
            </w:r>
            <w:r>
              <w:t>HPO</w:t>
            </w:r>
            <w:r>
              <w:rPr>
                <w:vertAlign w:val="subscript"/>
              </w:rPr>
              <w:t>4</w:t>
            </w:r>
            <w:r>
              <w:t xml:space="preserve"> (approx. 72 ml); adjust to pH 7.4 when adding monobasic</w:t>
            </w:r>
          </w:p>
          <w:p w:rsidR="00FB0044" w:rsidRDefault="00FB0044" w:rsidP="00FB0044">
            <w:pPr>
              <w:numPr>
                <w:ilvl w:val="0"/>
                <w:numId w:val="8"/>
              </w:numPr>
              <w:spacing w:before="100" w:beforeAutospacing="1" w:after="100" w:afterAutospacing="1" w:line="240" w:lineRule="auto"/>
            </w:pPr>
            <w:r>
              <w:t>0.2 M Na</w:t>
            </w:r>
            <w:r>
              <w:rPr>
                <w:vertAlign w:val="subscript"/>
              </w:rPr>
              <w:t>2</w:t>
            </w:r>
            <w:r>
              <w:t>H</w:t>
            </w:r>
            <w:r>
              <w:rPr>
                <w:vertAlign w:val="subscript"/>
              </w:rPr>
              <w:t>2</w:t>
            </w:r>
            <w:r>
              <w:t>PO</w:t>
            </w:r>
            <w:r>
              <w:rPr>
                <w:vertAlign w:val="subscript"/>
              </w:rPr>
              <w:t>4</w:t>
            </w:r>
            <w:r>
              <w:t xml:space="preserve"> (approx. 28 ml); adjust to pH 7.4 when adding monobasic</w:t>
            </w:r>
          </w:p>
          <w:p w:rsidR="00FB0044" w:rsidRDefault="00FB0044" w:rsidP="00FB0044">
            <w:pPr>
              <w:numPr>
                <w:ilvl w:val="0"/>
                <w:numId w:val="8"/>
              </w:numPr>
              <w:spacing w:before="100" w:beforeAutospacing="1" w:after="100" w:afterAutospacing="1" w:line="240" w:lineRule="auto"/>
            </w:pPr>
            <w:r>
              <w:t xml:space="preserve">Add salts if desired: </w:t>
            </w:r>
          </w:p>
          <w:p w:rsidR="00FB0044" w:rsidRDefault="00FB0044" w:rsidP="00FB0044">
            <w:pPr>
              <w:numPr>
                <w:ilvl w:val="1"/>
                <w:numId w:val="8"/>
              </w:numPr>
              <w:spacing w:before="100" w:beforeAutospacing="1" w:after="100" w:afterAutospacing="1" w:line="240" w:lineRule="auto"/>
            </w:pPr>
            <w:r>
              <w:t xml:space="preserve">0.2 M sucrose (6.84 g / 100 ml) or 0.5% </w:t>
            </w:r>
            <w:proofErr w:type="spellStart"/>
            <w:r>
              <w:t>NaCl</w:t>
            </w:r>
            <w:proofErr w:type="spellEnd"/>
            <w:r>
              <w:t xml:space="preserve"> (Adjust amount for desired osmotic regulation)</w:t>
            </w:r>
          </w:p>
          <w:p w:rsidR="00FB0044" w:rsidRDefault="00FB0044" w:rsidP="00FB0044">
            <w:pPr>
              <w:numPr>
                <w:ilvl w:val="1"/>
                <w:numId w:val="8"/>
              </w:numPr>
              <w:spacing w:before="100" w:beforeAutospacing="1" w:after="100" w:afterAutospacing="1" w:line="240" w:lineRule="auto"/>
            </w:pPr>
            <w:r>
              <w:t xml:space="preserve">4 </w:t>
            </w:r>
            <w:proofErr w:type="spellStart"/>
            <w:r>
              <w:t>mM</w:t>
            </w:r>
            <w:proofErr w:type="spellEnd"/>
            <w:r>
              <w:t xml:space="preserve"> MgCl</w:t>
            </w:r>
            <w:r>
              <w:rPr>
                <w:vertAlign w:val="subscript"/>
              </w:rPr>
              <w:t>2</w:t>
            </w:r>
          </w:p>
          <w:p w:rsidR="00FB0044" w:rsidRDefault="00FB0044">
            <w:pPr>
              <w:spacing w:after="0"/>
            </w:pPr>
            <w:r>
              <w:br/>
              <w:t xml:space="preserve">DO NOT add Ca++ to phosphate buffer </w:t>
            </w:r>
          </w:p>
        </w:tc>
      </w:tr>
      <w:tr w:rsidR="00FB0044" w:rsidTr="00FB0044">
        <w:trPr>
          <w:trHeight w:val="375"/>
          <w:tblCellSpacing w:w="15" w:type="dxa"/>
        </w:trPr>
        <w:tc>
          <w:tcPr>
            <w:tcW w:w="0" w:type="auto"/>
            <w:vAlign w:val="center"/>
            <w:hideMark/>
          </w:tcPr>
          <w:p w:rsidR="00FB0044" w:rsidRDefault="00FB0044">
            <w:r>
              <w:t>Wash buffer</w:t>
            </w:r>
          </w:p>
        </w:tc>
        <w:tc>
          <w:tcPr>
            <w:tcW w:w="0" w:type="auto"/>
            <w:vAlign w:val="center"/>
            <w:hideMark/>
          </w:tcPr>
          <w:p w:rsidR="00FB0044" w:rsidRDefault="00FB0044">
            <w:r>
              <w:t xml:space="preserve">1 part stock buffer + 1 part dd-H2O </w:t>
            </w:r>
          </w:p>
        </w:tc>
      </w:tr>
      <w:tr w:rsidR="00FB0044" w:rsidTr="00FB0044">
        <w:trPr>
          <w:trHeight w:val="375"/>
          <w:tblCellSpacing w:w="15" w:type="dxa"/>
        </w:trPr>
        <w:tc>
          <w:tcPr>
            <w:tcW w:w="0" w:type="auto"/>
            <w:vAlign w:val="center"/>
            <w:hideMark/>
          </w:tcPr>
          <w:p w:rsidR="00FB0044" w:rsidRDefault="00FB0044">
            <w:r>
              <w:t>Primary fix</w:t>
            </w:r>
          </w:p>
        </w:tc>
        <w:tc>
          <w:tcPr>
            <w:tcW w:w="0" w:type="auto"/>
            <w:vAlign w:val="center"/>
            <w:hideMark/>
          </w:tcPr>
          <w:p w:rsidR="00FB0044" w:rsidRDefault="00FB0044">
            <w:r>
              <w:t>To make 20 ml of 2% Glutaraldehyde (glut) in 0.1 M Na-Na</w:t>
            </w:r>
            <w:r>
              <w:rPr>
                <w:vertAlign w:val="subscript"/>
              </w:rPr>
              <w:t>2</w:t>
            </w:r>
            <w:r>
              <w:t xml:space="preserve">-phosphate buffer, pH 7.4 </w:t>
            </w:r>
          </w:p>
          <w:p w:rsidR="00FB0044" w:rsidRDefault="00FB0044" w:rsidP="00FB0044">
            <w:pPr>
              <w:numPr>
                <w:ilvl w:val="0"/>
                <w:numId w:val="9"/>
              </w:numPr>
              <w:spacing w:before="100" w:beforeAutospacing="1" w:after="100" w:afterAutospacing="1" w:line="240" w:lineRule="auto"/>
            </w:pPr>
            <w:r>
              <w:t>7.5 ml of 8% glut</w:t>
            </w:r>
          </w:p>
          <w:p w:rsidR="00FB0044" w:rsidRDefault="00FB0044" w:rsidP="00FB0044">
            <w:pPr>
              <w:numPr>
                <w:ilvl w:val="0"/>
                <w:numId w:val="9"/>
              </w:numPr>
              <w:spacing w:before="100" w:beforeAutospacing="1" w:after="100" w:afterAutospacing="1" w:line="240" w:lineRule="auto"/>
            </w:pPr>
            <w:r>
              <w:t>2.5 ml dd-H</w:t>
            </w:r>
            <w:r>
              <w:rPr>
                <w:vertAlign w:val="subscript"/>
              </w:rPr>
              <w:t>2</w:t>
            </w:r>
            <w:r>
              <w:t>O</w:t>
            </w:r>
          </w:p>
          <w:p w:rsidR="00FB0044" w:rsidRDefault="00FB0044" w:rsidP="00FB0044">
            <w:pPr>
              <w:numPr>
                <w:ilvl w:val="0"/>
                <w:numId w:val="9"/>
              </w:numPr>
              <w:spacing w:before="100" w:beforeAutospacing="1" w:after="100" w:afterAutospacing="1" w:line="240" w:lineRule="auto"/>
            </w:pPr>
            <w:r>
              <w:t>10 ml of 0.2 M Na-Na</w:t>
            </w:r>
            <w:r>
              <w:rPr>
                <w:vertAlign w:val="subscript"/>
              </w:rPr>
              <w:t>2</w:t>
            </w:r>
            <w:r>
              <w:t>-phosphate buffer, pH 7.4</w:t>
            </w:r>
          </w:p>
        </w:tc>
      </w:tr>
      <w:tr w:rsidR="00FB0044" w:rsidTr="00FB0044">
        <w:trPr>
          <w:trHeight w:val="375"/>
          <w:tblCellSpacing w:w="15" w:type="dxa"/>
        </w:trPr>
        <w:tc>
          <w:tcPr>
            <w:tcW w:w="0" w:type="auto"/>
            <w:vAlign w:val="center"/>
            <w:hideMark/>
          </w:tcPr>
          <w:p w:rsidR="00FB0044" w:rsidRDefault="00FB0044">
            <w:pPr>
              <w:spacing w:after="0"/>
            </w:pPr>
            <w:r>
              <w:t>Secondary fix</w:t>
            </w:r>
          </w:p>
        </w:tc>
        <w:tc>
          <w:tcPr>
            <w:tcW w:w="0" w:type="auto"/>
            <w:vAlign w:val="center"/>
            <w:hideMark/>
          </w:tcPr>
          <w:p w:rsidR="00FB0044" w:rsidRDefault="00FB0044">
            <w:r>
              <w:t xml:space="preserve">To make reduced osmium: </w:t>
            </w:r>
          </w:p>
          <w:p w:rsidR="00FB0044" w:rsidRDefault="00FB0044" w:rsidP="00FB0044">
            <w:pPr>
              <w:numPr>
                <w:ilvl w:val="0"/>
                <w:numId w:val="10"/>
              </w:numPr>
              <w:spacing w:before="100" w:beforeAutospacing="1" w:after="100" w:afterAutospacing="1" w:line="240" w:lineRule="auto"/>
            </w:pPr>
            <w:r>
              <w:t>1% OsO</w:t>
            </w:r>
            <w:r>
              <w:rPr>
                <w:vertAlign w:val="subscript"/>
              </w:rPr>
              <w:t>4</w:t>
            </w:r>
            <w:r>
              <w:t xml:space="preserve"> + 1.5% K</w:t>
            </w:r>
            <w:r>
              <w:rPr>
                <w:vertAlign w:val="subscript"/>
              </w:rPr>
              <w:t>3</w:t>
            </w:r>
            <w:r>
              <w:t>Fe(CN)</w:t>
            </w:r>
            <w:r>
              <w:rPr>
                <w:vertAlign w:val="subscript"/>
              </w:rPr>
              <w:t>6</w:t>
            </w:r>
          </w:p>
          <w:p w:rsidR="00FB0044" w:rsidRDefault="00FB0044">
            <w:pPr>
              <w:pStyle w:val="NormalWeb"/>
            </w:pPr>
            <w:r>
              <w:t>[Mix equal volumes of: 2% OsO</w:t>
            </w:r>
            <w:r>
              <w:rPr>
                <w:vertAlign w:val="subscript"/>
              </w:rPr>
              <w:t>4</w:t>
            </w:r>
            <w:r>
              <w:t xml:space="preserve"> in H</w:t>
            </w:r>
            <w:r>
              <w:rPr>
                <w:vertAlign w:val="subscript"/>
              </w:rPr>
              <w:t>2</w:t>
            </w:r>
            <w:r>
              <w:t>O + 3% K</w:t>
            </w:r>
            <w:r>
              <w:rPr>
                <w:vertAlign w:val="subscript"/>
              </w:rPr>
              <w:t>3</w:t>
            </w:r>
            <w:r>
              <w:t>Fe(CN)</w:t>
            </w:r>
            <w:r>
              <w:rPr>
                <w:vertAlign w:val="subscript"/>
              </w:rPr>
              <w:t>6</w:t>
            </w:r>
            <w:r>
              <w:t xml:space="preserve">] </w:t>
            </w:r>
          </w:p>
        </w:tc>
      </w:tr>
    </w:tbl>
    <w:p w:rsidR="00FB0044" w:rsidRDefault="00FB0044" w:rsidP="00FB0044">
      <w:pPr>
        <w:pStyle w:val="Heading5"/>
      </w:pPr>
      <w:r>
        <w:t>Comments</w:t>
      </w:r>
    </w:p>
    <w:p w:rsidR="00FB0044" w:rsidRDefault="00FB0044" w:rsidP="00FB0044">
      <w:pPr>
        <w:pStyle w:val="NormalWeb"/>
      </w:pPr>
      <w:r>
        <w:lastRenderedPageBreak/>
        <w:t xml:space="preserve">The reagents are just for general information. It all depends on the osmotic need for the specific sample, if it needs to add salt or not for the buffer solution. Also </w:t>
      </w:r>
      <w:proofErr w:type="spellStart"/>
      <w:r>
        <w:t>cacodylate</w:t>
      </w:r>
      <w:proofErr w:type="spellEnd"/>
      <w:r>
        <w:t xml:space="preserve"> buffer can be replaced by phosphate buffer and </w:t>
      </w:r>
      <w:proofErr w:type="spellStart"/>
      <w:r>
        <w:t>vise</w:t>
      </w:r>
      <w:proofErr w:type="spellEnd"/>
      <w:r>
        <w:t xml:space="preserve"> versa. </w:t>
      </w:r>
    </w:p>
    <w:p w:rsidR="00FB0044" w:rsidRDefault="00FB0044" w:rsidP="00FB0044">
      <w:pPr>
        <w:pStyle w:val="NormalWeb"/>
      </w:pPr>
      <w:r>
        <w:t xml:space="preserve">When using </w:t>
      </w:r>
      <w:proofErr w:type="spellStart"/>
      <w:r>
        <w:t>cacodylate</w:t>
      </w:r>
      <w:proofErr w:type="spellEnd"/>
      <w:r>
        <w:t xml:space="preserve"> buffer, add the following salts to the stock buffer (2X concentrated) if desired:</w:t>
      </w:r>
    </w:p>
    <w:p w:rsidR="00FB0044" w:rsidRDefault="00FB0044" w:rsidP="00FB0044">
      <w:pPr>
        <w:numPr>
          <w:ilvl w:val="0"/>
          <w:numId w:val="11"/>
        </w:numPr>
        <w:spacing w:before="100" w:beforeAutospacing="1" w:after="100" w:afterAutospacing="1" w:line="240" w:lineRule="auto"/>
      </w:pPr>
      <w:r>
        <w:t xml:space="preserve">0.2 M sucrose (6.84 g / 100 ml) or 0.5% </w:t>
      </w:r>
      <w:proofErr w:type="spellStart"/>
      <w:r>
        <w:t>NaCl</w:t>
      </w:r>
      <w:proofErr w:type="spellEnd"/>
      <w:r>
        <w:t xml:space="preserve"> (adjust amount for desired osmotic regulation)</w:t>
      </w:r>
    </w:p>
    <w:p w:rsidR="00FB0044" w:rsidRDefault="00FB0044" w:rsidP="00FB0044">
      <w:pPr>
        <w:numPr>
          <w:ilvl w:val="0"/>
          <w:numId w:val="11"/>
        </w:numPr>
        <w:spacing w:before="100" w:beforeAutospacing="1" w:after="100" w:afterAutospacing="1" w:line="240" w:lineRule="auto"/>
      </w:pPr>
      <w:r>
        <w:t xml:space="preserve">4 </w:t>
      </w:r>
      <w:proofErr w:type="spellStart"/>
      <w:r>
        <w:t>mM</w:t>
      </w:r>
      <w:proofErr w:type="spellEnd"/>
      <w:r>
        <w:t xml:space="preserve"> M</w:t>
      </w:r>
      <w:r>
        <w:rPr>
          <w:vertAlign w:val="subscript"/>
        </w:rPr>
        <w:t>g</w:t>
      </w:r>
      <w:r>
        <w:t>Cl</w:t>
      </w:r>
      <w:r>
        <w:rPr>
          <w:vertAlign w:val="subscript"/>
        </w:rPr>
        <w:t>2</w:t>
      </w:r>
    </w:p>
    <w:p w:rsidR="00FB0044" w:rsidRDefault="00FB0044" w:rsidP="00FB0044">
      <w:pPr>
        <w:numPr>
          <w:ilvl w:val="0"/>
          <w:numId w:val="11"/>
        </w:numPr>
        <w:spacing w:before="100" w:beforeAutospacing="1" w:after="100" w:afterAutospacing="1" w:line="240" w:lineRule="auto"/>
      </w:pPr>
      <w:r>
        <w:t xml:space="preserve">2 </w:t>
      </w:r>
      <w:proofErr w:type="spellStart"/>
      <w:r>
        <w:t>mM</w:t>
      </w:r>
      <w:proofErr w:type="spellEnd"/>
      <w:r>
        <w:t xml:space="preserve"> CaCl</w:t>
      </w:r>
      <w:r>
        <w:rPr>
          <w:vertAlign w:val="subscript"/>
        </w:rPr>
        <w:t>2</w:t>
      </w:r>
      <w:r>
        <w:t xml:space="preserve"> [0.02 g / 100 ml or 0.2 ml of 1 M solution (11 g / 100 ml)]</w:t>
      </w:r>
    </w:p>
    <w:p w:rsidR="00FB0044" w:rsidRDefault="00FB0044" w:rsidP="00FB0044">
      <w:pPr>
        <w:pStyle w:val="NormalWeb"/>
      </w:pPr>
      <w:r>
        <w:t>We prefer reduced osmium since we get better membrane contrast. Regular 1% osmium in buffer can be substituted.</w:t>
      </w:r>
    </w:p>
    <w:p w:rsidR="00FB0044" w:rsidRDefault="00FB0044" w:rsidP="00FB0044"/>
    <w:p w:rsidR="00FB0044" w:rsidRDefault="00FB0044" w:rsidP="00FB0044">
      <w:r>
        <w:pict>
          <v:rect id="_x0000_i1025" style="width:0;height:1.5pt" o:hralign="center" o:hrstd="t" o:hr="t" fillcolor="#a0a0a0" stroked="f"/>
        </w:pict>
      </w:r>
    </w:p>
    <w:p w:rsidR="00FB0044" w:rsidRDefault="00FB0044" w:rsidP="00FB004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FB0044" w:rsidTr="00FB0044">
        <w:trPr>
          <w:trHeight w:val="420"/>
          <w:tblCellSpacing w:w="15" w:type="dxa"/>
        </w:trPr>
        <w:tc>
          <w:tcPr>
            <w:tcW w:w="5000" w:type="pct"/>
            <w:vAlign w:val="center"/>
            <w:hideMark/>
          </w:tcPr>
          <w:p w:rsidR="00FB0044" w:rsidRDefault="00FB0044">
            <w:pPr>
              <w:jc w:val="center"/>
              <w:rPr>
                <w:b/>
                <w:bCs/>
              </w:rPr>
            </w:pPr>
            <w:bookmarkStart w:id="1" w:name="animal-tissue"/>
            <w:bookmarkEnd w:id="1"/>
            <w:r>
              <w:rPr>
                <w:b/>
                <w:bCs/>
              </w:rPr>
              <w:t>Basic method - animal tissue</w:t>
            </w:r>
          </w:p>
        </w:tc>
      </w:tr>
    </w:tbl>
    <w:p w:rsidR="00FB0044" w:rsidRDefault="00FB0044" w:rsidP="00FB0044">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62"/>
        <w:gridCol w:w="6998"/>
      </w:tblGrid>
      <w:tr w:rsidR="00FB0044" w:rsidTr="00FB0044">
        <w:trPr>
          <w:trHeight w:val="375"/>
          <w:tblCellSpacing w:w="15" w:type="dxa"/>
        </w:trPr>
        <w:tc>
          <w:tcPr>
            <w:tcW w:w="1250" w:type="pct"/>
            <w:vAlign w:val="center"/>
            <w:hideMark/>
          </w:tcPr>
          <w:p w:rsidR="00FB0044" w:rsidRDefault="00FB0044">
            <w:r>
              <w:t>Sample type</w:t>
            </w:r>
          </w:p>
        </w:tc>
        <w:tc>
          <w:tcPr>
            <w:tcW w:w="3750" w:type="pct"/>
            <w:vAlign w:val="center"/>
            <w:hideMark/>
          </w:tcPr>
          <w:p w:rsidR="00FB0044" w:rsidRDefault="00FB0044">
            <w:r>
              <w:t>Animal</w:t>
            </w:r>
          </w:p>
        </w:tc>
      </w:tr>
      <w:tr w:rsidR="00FB0044" w:rsidTr="00FB0044">
        <w:trPr>
          <w:trHeight w:val="375"/>
          <w:tblCellSpacing w:w="15" w:type="dxa"/>
        </w:trPr>
        <w:tc>
          <w:tcPr>
            <w:tcW w:w="0" w:type="auto"/>
            <w:vAlign w:val="center"/>
            <w:hideMark/>
          </w:tcPr>
          <w:p w:rsidR="00FB0044" w:rsidRDefault="00FB0044">
            <w:r>
              <w:t>Subcategory</w:t>
            </w:r>
          </w:p>
        </w:tc>
        <w:tc>
          <w:tcPr>
            <w:tcW w:w="0" w:type="auto"/>
            <w:vAlign w:val="center"/>
            <w:hideMark/>
          </w:tcPr>
          <w:p w:rsidR="00FB0044" w:rsidRDefault="00FB0044">
            <w:r>
              <w:t>Basic method for morphology</w:t>
            </w:r>
          </w:p>
        </w:tc>
      </w:tr>
      <w:tr w:rsidR="00FB0044" w:rsidTr="00FB0044">
        <w:trPr>
          <w:trHeight w:val="375"/>
          <w:tblCellSpacing w:w="15" w:type="dxa"/>
        </w:trPr>
        <w:tc>
          <w:tcPr>
            <w:tcW w:w="0" w:type="auto"/>
            <w:vAlign w:val="center"/>
            <w:hideMark/>
          </w:tcPr>
          <w:p w:rsidR="00FB0044" w:rsidRDefault="00FB0044">
            <w:r>
              <w:t>Specimen(s)</w:t>
            </w:r>
          </w:p>
        </w:tc>
        <w:tc>
          <w:tcPr>
            <w:tcW w:w="0" w:type="auto"/>
            <w:vAlign w:val="center"/>
            <w:hideMark/>
          </w:tcPr>
          <w:p w:rsidR="00FB0044" w:rsidRDefault="00FB0044">
            <w:r>
              <w:t>Animal tissues</w:t>
            </w:r>
          </w:p>
        </w:tc>
      </w:tr>
      <w:tr w:rsidR="00FB0044" w:rsidTr="00FB0044">
        <w:trPr>
          <w:trHeight w:val="375"/>
          <w:tblCellSpacing w:w="15" w:type="dxa"/>
        </w:trPr>
        <w:tc>
          <w:tcPr>
            <w:tcW w:w="0" w:type="auto"/>
            <w:vAlign w:val="center"/>
            <w:hideMark/>
          </w:tcPr>
          <w:p w:rsidR="00FB0044" w:rsidRDefault="00FB0044">
            <w:r>
              <w:t>Submitted by</w:t>
            </w:r>
          </w:p>
        </w:tc>
        <w:tc>
          <w:tcPr>
            <w:tcW w:w="0" w:type="auto"/>
            <w:vAlign w:val="center"/>
            <w:hideMark/>
          </w:tcPr>
          <w:p w:rsidR="00FB0044" w:rsidRDefault="00FB0044">
            <w:hyperlink r:id="rId7" w:history="1">
              <w:r>
                <w:rPr>
                  <w:rStyle w:val="Hyperlink"/>
                </w:rPr>
                <w:t>Debra M. Sherman</w:t>
              </w:r>
            </w:hyperlink>
            <w:r>
              <w:t xml:space="preserve">, </w:t>
            </w:r>
            <w:hyperlink r:id="rId8" w:history="1">
              <w:r>
                <w:rPr>
                  <w:rStyle w:val="Hyperlink"/>
                </w:rPr>
                <w:t>Life Science Microscopy Facility</w:t>
              </w:r>
            </w:hyperlink>
            <w:r>
              <w:t>, Purdue University</w:t>
            </w:r>
          </w:p>
        </w:tc>
      </w:tr>
      <w:tr w:rsidR="00FB0044" w:rsidTr="00FB0044">
        <w:trPr>
          <w:trHeight w:val="375"/>
          <w:tblCellSpacing w:w="15" w:type="dxa"/>
        </w:trPr>
        <w:tc>
          <w:tcPr>
            <w:tcW w:w="0" w:type="auto"/>
            <w:vAlign w:val="center"/>
            <w:hideMark/>
          </w:tcPr>
          <w:p w:rsidR="00FB0044" w:rsidRDefault="00FB0044">
            <w:r>
              <w:t>Instrument used</w:t>
            </w:r>
          </w:p>
        </w:tc>
        <w:tc>
          <w:tcPr>
            <w:tcW w:w="0" w:type="auto"/>
            <w:vAlign w:val="center"/>
            <w:hideMark/>
          </w:tcPr>
          <w:p w:rsidR="00FB0044" w:rsidRDefault="00FB0044">
            <w:r>
              <w:t xml:space="preserve">PELCO 3451 Research Microwave system with PELCO </w:t>
            </w:r>
            <w:proofErr w:type="spellStart"/>
            <w:r>
              <w:t>ColdSpot</w:t>
            </w:r>
            <w:proofErr w:type="spellEnd"/>
            <w:r>
              <w:t xml:space="preserve">®, vacuum chamber, and variable wattage. </w:t>
            </w:r>
          </w:p>
        </w:tc>
      </w:tr>
      <w:tr w:rsidR="00FB0044" w:rsidTr="00FB0044">
        <w:trPr>
          <w:trHeight w:val="375"/>
          <w:tblCellSpacing w:w="15" w:type="dxa"/>
        </w:trPr>
        <w:tc>
          <w:tcPr>
            <w:tcW w:w="0" w:type="auto"/>
            <w:vAlign w:val="center"/>
            <w:hideMark/>
          </w:tcPr>
          <w:p w:rsidR="00FB0044" w:rsidRDefault="00FB0044">
            <w:r>
              <w:t>Sample size</w:t>
            </w:r>
          </w:p>
        </w:tc>
        <w:tc>
          <w:tcPr>
            <w:tcW w:w="0" w:type="auto"/>
            <w:vAlign w:val="center"/>
            <w:hideMark/>
          </w:tcPr>
          <w:p w:rsidR="00FB0044" w:rsidRDefault="00FB0044">
            <w:r>
              <w:t>1-1.5 mm</w:t>
            </w:r>
          </w:p>
        </w:tc>
      </w:tr>
      <w:tr w:rsidR="00FB0044" w:rsidTr="00FB0044">
        <w:trPr>
          <w:trHeight w:val="375"/>
          <w:tblCellSpacing w:w="15" w:type="dxa"/>
        </w:trPr>
        <w:tc>
          <w:tcPr>
            <w:tcW w:w="0" w:type="auto"/>
            <w:vAlign w:val="center"/>
            <w:hideMark/>
          </w:tcPr>
          <w:p w:rsidR="00FB0044" w:rsidRDefault="00FB0044">
            <w:r>
              <w:t>Sample container</w:t>
            </w:r>
          </w:p>
        </w:tc>
        <w:tc>
          <w:tcPr>
            <w:tcW w:w="0" w:type="auto"/>
            <w:vAlign w:val="center"/>
            <w:hideMark/>
          </w:tcPr>
          <w:p w:rsidR="00FB0044" w:rsidRDefault="00FB0044">
            <w:r>
              <w:t>varies</w:t>
            </w:r>
          </w:p>
        </w:tc>
      </w:tr>
    </w:tbl>
    <w:p w:rsidR="00FB0044" w:rsidRDefault="00FB0044" w:rsidP="00FB0044">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6"/>
        <w:gridCol w:w="4517"/>
        <w:gridCol w:w="1152"/>
        <w:gridCol w:w="1559"/>
        <w:gridCol w:w="1066"/>
      </w:tblGrid>
      <w:tr w:rsidR="00FB0044" w:rsidTr="00FB0044">
        <w:trPr>
          <w:trHeight w:val="420"/>
          <w:tblCellSpacing w:w="15" w:type="dxa"/>
        </w:trPr>
        <w:tc>
          <w:tcPr>
            <w:tcW w:w="500" w:type="pct"/>
            <w:vAlign w:val="center"/>
            <w:hideMark/>
          </w:tcPr>
          <w:p w:rsidR="00FB0044" w:rsidRDefault="00FB0044">
            <w:pPr>
              <w:jc w:val="center"/>
              <w:rPr>
                <w:b/>
                <w:bCs/>
              </w:rPr>
            </w:pPr>
            <w:r>
              <w:rPr>
                <w:b/>
                <w:bCs/>
              </w:rPr>
              <w:t>Step</w:t>
            </w:r>
          </w:p>
        </w:tc>
        <w:tc>
          <w:tcPr>
            <w:tcW w:w="2200" w:type="pct"/>
            <w:vAlign w:val="center"/>
            <w:hideMark/>
          </w:tcPr>
          <w:p w:rsidR="00FB0044" w:rsidRDefault="00FB0044">
            <w:pPr>
              <w:jc w:val="center"/>
              <w:rPr>
                <w:b/>
                <w:bCs/>
              </w:rPr>
            </w:pPr>
            <w:r>
              <w:rPr>
                <w:b/>
                <w:bCs/>
              </w:rPr>
              <w:t>Reagent</w:t>
            </w:r>
          </w:p>
        </w:tc>
        <w:tc>
          <w:tcPr>
            <w:tcW w:w="550" w:type="pct"/>
            <w:vAlign w:val="center"/>
            <w:hideMark/>
          </w:tcPr>
          <w:p w:rsidR="00FB0044" w:rsidRDefault="00FB0044">
            <w:pPr>
              <w:jc w:val="center"/>
              <w:rPr>
                <w:b/>
                <w:bCs/>
              </w:rPr>
            </w:pPr>
            <w:r>
              <w:rPr>
                <w:b/>
                <w:bCs/>
              </w:rPr>
              <w:t>Power</w:t>
            </w:r>
          </w:p>
        </w:tc>
        <w:tc>
          <w:tcPr>
            <w:tcW w:w="750" w:type="pct"/>
            <w:vAlign w:val="center"/>
            <w:hideMark/>
          </w:tcPr>
          <w:p w:rsidR="00FB0044" w:rsidRDefault="00FB0044">
            <w:pPr>
              <w:jc w:val="center"/>
              <w:rPr>
                <w:b/>
                <w:bCs/>
              </w:rPr>
            </w:pPr>
            <w:r>
              <w:rPr>
                <w:b/>
                <w:bCs/>
              </w:rPr>
              <w:t>Time</w:t>
            </w:r>
          </w:p>
        </w:tc>
        <w:tc>
          <w:tcPr>
            <w:tcW w:w="500" w:type="pct"/>
            <w:vAlign w:val="center"/>
            <w:hideMark/>
          </w:tcPr>
          <w:p w:rsidR="00FB0044" w:rsidRDefault="00FB0044">
            <w:pPr>
              <w:jc w:val="center"/>
              <w:rPr>
                <w:b/>
                <w:bCs/>
              </w:rPr>
            </w:pPr>
            <w:r>
              <w:rPr>
                <w:b/>
                <w:bCs/>
              </w:rPr>
              <w:t>Vacuum</w:t>
            </w:r>
          </w:p>
        </w:tc>
      </w:tr>
      <w:tr w:rsidR="00FB0044" w:rsidTr="00FB0044">
        <w:trPr>
          <w:trHeight w:val="375"/>
          <w:tblCellSpacing w:w="15" w:type="dxa"/>
        </w:trPr>
        <w:tc>
          <w:tcPr>
            <w:tcW w:w="0" w:type="auto"/>
            <w:vAlign w:val="center"/>
            <w:hideMark/>
          </w:tcPr>
          <w:p w:rsidR="00FB0044" w:rsidRDefault="00FB0044">
            <w:r>
              <w:t>1</w:t>
            </w:r>
          </w:p>
        </w:tc>
        <w:tc>
          <w:tcPr>
            <w:tcW w:w="0" w:type="auto"/>
            <w:vAlign w:val="center"/>
            <w:hideMark/>
          </w:tcPr>
          <w:p w:rsidR="00FB0044" w:rsidRDefault="00FB0044">
            <w:r>
              <w:t>Primary fix: 3% glut in phosphate buffer + salts (see comments), pH 7.4</w:t>
            </w:r>
          </w:p>
        </w:tc>
        <w:tc>
          <w:tcPr>
            <w:tcW w:w="0" w:type="auto"/>
            <w:vAlign w:val="center"/>
            <w:hideMark/>
          </w:tcPr>
          <w:p w:rsidR="00FB0044" w:rsidRDefault="00FB0044">
            <w:r>
              <w:t>180 W</w:t>
            </w:r>
          </w:p>
        </w:tc>
        <w:tc>
          <w:tcPr>
            <w:tcW w:w="0" w:type="auto"/>
            <w:vAlign w:val="center"/>
            <w:hideMark/>
          </w:tcPr>
          <w:p w:rsidR="00FB0044" w:rsidRDefault="00FB0044">
            <w:r>
              <w:t>1 min off, 40 sec on, 3 min off</w:t>
            </w:r>
          </w:p>
        </w:tc>
        <w:tc>
          <w:tcPr>
            <w:tcW w:w="0" w:type="auto"/>
            <w:vAlign w:val="center"/>
            <w:hideMark/>
          </w:tcPr>
          <w:p w:rsidR="00FB0044" w:rsidRDefault="00FB0044">
            <w:r>
              <w:t>5 mm Hg</w:t>
            </w:r>
          </w:p>
        </w:tc>
      </w:tr>
      <w:tr w:rsidR="00FB0044" w:rsidTr="00FB0044">
        <w:trPr>
          <w:trHeight w:val="375"/>
          <w:tblCellSpacing w:w="15" w:type="dxa"/>
        </w:trPr>
        <w:tc>
          <w:tcPr>
            <w:tcW w:w="0" w:type="auto"/>
            <w:vAlign w:val="center"/>
            <w:hideMark/>
          </w:tcPr>
          <w:p w:rsidR="00FB0044" w:rsidRDefault="00FB0044">
            <w:r>
              <w:t>2</w:t>
            </w:r>
          </w:p>
        </w:tc>
        <w:tc>
          <w:tcPr>
            <w:tcW w:w="0" w:type="auto"/>
            <w:vAlign w:val="center"/>
            <w:hideMark/>
          </w:tcPr>
          <w:p w:rsidR="00FB0044" w:rsidRDefault="00FB0044">
            <w:r>
              <w:t>Wash: 0.1 M phosphate buffer, pH 7.4</w:t>
            </w:r>
          </w:p>
        </w:tc>
        <w:tc>
          <w:tcPr>
            <w:tcW w:w="0" w:type="auto"/>
            <w:vAlign w:val="center"/>
            <w:hideMark/>
          </w:tcPr>
          <w:p w:rsidR="00FB0044" w:rsidRDefault="00FB0044">
            <w:r>
              <w:t>180 W</w:t>
            </w:r>
          </w:p>
        </w:tc>
        <w:tc>
          <w:tcPr>
            <w:tcW w:w="0" w:type="auto"/>
            <w:vAlign w:val="center"/>
            <w:hideMark/>
          </w:tcPr>
          <w:p w:rsidR="00FB0044" w:rsidRDefault="00FB0044">
            <w:r>
              <w:t>40 sec</w:t>
            </w:r>
          </w:p>
        </w:tc>
        <w:tc>
          <w:tcPr>
            <w:tcW w:w="0" w:type="auto"/>
            <w:vAlign w:val="center"/>
            <w:hideMark/>
          </w:tcPr>
          <w:p w:rsidR="00FB0044" w:rsidRDefault="00FB0044">
            <w:r>
              <w:t>5 mm Hg</w:t>
            </w:r>
          </w:p>
        </w:tc>
      </w:tr>
      <w:tr w:rsidR="00FB0044" w:rsidTr="00FB0044">
        <w:trPr>
          <w:trHeight w:val="375"/>
          <w:tblCellSpacing w:w="15" w:type="dxa"/>
        </w:trPr>
        <w:tc>
          <w:tcPr>
            <w:tcW w:w="0" w:type="auto"/>
            <w:vAlign w:val="center"/>
            <w:hideMark/>
          </w:tcPr>
          <w:p w:rsidR="00FB0044" w:rsidRDefault="00FB0044">
            <w:r>
              <w:t>3</w:t>
            </w:r>
          </w:p>
        </w:tc>
        <w:tc>
          <w:tcPr>
            <w:tcW w:w="0" w:type="auto"/>
            <w:vAlign w:val="center"/>
            <w:hideMark/>
          </w:tcPr>
          <w:p w:rsidR="00FB0044" w:rsidRDefault="00FB0044">
            <w:r>
              <w:t>Wash: 0.1 M phosphate buffer, pH 7.4</w:t>
            </w:r>
          </w:p>
        </w:tc>
        <w:tc>
          <w:tcPr>
            <w:tcW w:w="0" w:type="auto"/>
            <w:vAlign w:val="center"/>
            <w:hideMark/>
          </w:tcPr>
          <w:p w:rsidR="00FB0044" w:rsidRDefault="00FB0044">
            <w:r>
              <w:t>180 W</w:t>
            </w:r>
          </w:p>
        </w:tc>
        <w:tc>
          <w:tcPr>
            <w:tcW w:w="0" w:type="auto"/>
            <w:vAlign w:val="center"/>
            <w:hideMark/>
          </w:tcPr>
          <w:p w:rsidR="00FB0044" w:rsidRDefault="00FB0044">
            <w:r>
              <w:t>40 sec</w:t>
            </w:r>
          </w:p>
        </w:tc>
        <w:tc>
          <w:tcPr>
            <w:tcW w:w="0" w:type="auto"/>
            <w:vAlign w:val="center"/>
            <w:hideMark/>
          </w:tcPr>
          <w:p w:rsidR="00FB0044" w:rsidRDefault="00FB0044">
            <w:r>
              <w:t>5 mm Hg</w:t>
            </w:r>
          </w:p>
        </w:tc>
      </w:tr>
      <w:tr w:rsidR="00FB0044" w:rsidTr="00FB0044">
        <w:trPr>
          <w:trHeight w:val="375"/>
          <w:tblCellSpacing w:w="15" w:type="dxa"/>
        </w:trPr>
        <w:tc>
          <w:tcPr>
            <w:tcW w:w="0" w:type="auto"/>
            <w:vAlign w:val="center"/>
            <w:hideMark/>
          </w:tcPr>
          <w:p w:rsidR="00FB0044" w:rsidRDefault="00FB0044">
            <w:r>
              <w:t>4</w:t>
            </w:r>
          </w:p>
        </w:tc>
        <w:tc>
          <w:tcPr>
            <w:tcW w:w="0" w:type="auto"/>
            <w:vAlign w:val="center"/>
            <w:hideMark/>
          </w:tcPr>
          <w:p w:rsidR="00FB0044" w:rsidRDefault="00FB0044">
            <w:r>
              <w:t>Secondary fix: 1% OsO</w:t>
            </w:r>
            <w:r>
              <w:rPr>
                <w:vertAlign w:val="subscript"/>
              </w:rPr>
              <w:t>4</w:t>
            </w:r>
            <w:r>
              <w:t xml:space="preserve"> in phosphate buffer or reduced osmium (see comments)</w:t>
            </w:r>
          </w:p>
        </w:tc>
        <w:tc>
          <w:tcPr>
            <w:tcW w:w="0" w:type="auto"/>
            <w:vAlign w:val="center"/>
            <w:hideMark/>
          </w:tcPr>
          <w:p w:rsidR="00FB0044" w:rsidRDefault="00FB0044">
            <w:r>
              <w:t>180 W</w:t>
            </w:r>
          </w:p>
        </w:tc>
        <w:tc>
          <w:tcPr>
            <w:tcW w:w="0" w:type="auto"/>
            <w:vAlign w:val="center"/>
            <w:hideMark/>
          </w:tcPr>
          <w:p w:rsidR="00FB0044" w:rsidRDefault="00FB0044">
            <w:r>
              <w:t>1 min off, 40 sec on, 3 min off</w:t>
            </w:r>
          </w:p>
        </w:tc>
        <w:tc>
          <w:tcPr>
            <w:tcW w:w="0" w:type="auto"/>
            <w:vAlign w:val="center"/>
            <w:hideMark/>
          </w:tcPr>
          <w:p w:rsidR="00FB0044" w:rsidRDefault="00FB0044">
            <w:r>
              <w:t>5 mm Hg</w:t>
            </w:r>
          </w:p>
        </w:tc>
      </w:tr>
      <w:tr w:rsidR="00FB0044" w:rsidTr="00FB0044">
        <w:trPr>
          <w:trHeight w:val="375"/>
          <w:tblCellSpacing w:w="15" w:type="dxa"/>
        </w:trPr>
        <w:tc>
          <w:tcPr>
            <w:tcW w:w="0" w:type="auto"/>
            <w:vAlign w:val="center"/>
            <w:hideMark/>
          </w:tcPr>
          <w:p w:rsidR="00FB0044" w:rsidRDefault="00FB0044">
            <w:r>
              <w:lastRenderedPageBreak/>
              <w:t>5</w:t>
            </w:r>
          </w:p>
        </w:tc>
        <w:tc>
          <w:tcPr>
            <w:tcW w:w="0" w:type="auto"/>
            <w:vAlign w:val="center"/>
            <w:hideMark/>
          </w:tcPr>
          <w:p w:rsidR="00FB0044" w:rsidRDefault="00FB0044">
            <w:r>
              <w:t>Wash: 0.1 M phosphate buffer, pH 7.4</w:t>
            </w:r>
          </w:p>
        </w:tc>
        <w:tc>
          <w:tcPr>
            <w:tcW w:w="0" w:type="auto"/>
            <w:vAlign w:val="center"/>
            <w:hideMark/>
          </w:tcPr>
          <w:p w:rsidR="00FB0044" w:rsidRDefault="00FB0044">
            <w:r>
              <w:t>180 W</w:t>
            </w:r>
          </w:p>
        </w:tc>
        <w:tc>
          <w:tcPr>
            <w:tcW w:w="0" w:type="auto"/>
            <w:vAlign w:val="center"/>
            <w:hideMark/>
          </w:tcPr>
          <w:p w:rsidR="00FB0044" w:rsidRDefault="00FB0044">
            <w:r>
              <w:t>40 sec</w:t>
            </w:r>
          </w:p>
        </w:tc>
        <w:tc>
          <w:tcPr>
            <w:tcW w:w="0" w:type="auto"/>
            <w:vAlign w:val="center"/>
            <w:hideMark/>
          </w:tcPr>
          <w:p w:rsidR="00FB0044" w:rsidRDefault="00FB0044">
            <w:r>
              <w:t>5 mm Hg</w:t>
            </w:r>
          </w:p>
        </w:tc>
      </w:tr>
      <w:tr w:rsidR="00FB0044" w:rsidTr="00FB0044">
        <w:trPr>
          <w:trHeight w:val="375"/>
          <w:tblCellSpacing w:w="15" w:type="dxa"/>
        </w:trPr>
        <w:tc>
          <w:tcPr>
            <w:tcW w:w="0" w:type="auto"/>
            <w:vAlign w:val="center"/>
            <w:hideMark/>
          </w:tcPr>
          <w:p w:rsidR="00FB0044" w:rsidRDefault="00FB0044">
            <w:r>
              <w:t>6</w:t>
            </w:r>
          </w:p>
        </w:tc>
        <w:tc>
          <w:tcPr>
            <w:tcW w:w="0" w:type="auto"/>
            <w:vAlign w:val="center"/>
            <w:hideMark/>
          </w:tcPr>
          <w:p w:rsidR="00FB0044" w:rsidRDefault="00FB0044">
            <w:r>
              <w:t>Wash: water</w:t>
            </w:r>
          </w:p>
        </w:tc>
        <w:tc>
          <w:tcPr>
            <w:tcW w:w="0" w:type="auto"/>
            <w:vAlign w:val="center"/>
            <w:hideMark/>
          </w:tcPr>
          <w:p w:rsidR="00FB0044" w:rsidRDefault="00FB0044">
            <w:r>
              <w:t>180 W</w:t>
            </w:r>
          </w:p>
        </w:tc>
        <w:tc>
          <w:tcPr>
            <w:tcW w:w="0" w:type="auto"/>
            <w:vAlign w:val="center"/>
            <w:hideMark/>
          </w:tcPr>
          <w:p w:rsidR="00FB0044" w:rsidRDefault="00FB0044">
            <w:r>
              <w:t>40 sec</w:t>
            </w:r>
          </w:p>
        </w:tc>
        <w:tc>
          <w:tcPr>
            <w:tcW w:w="0" w:type="auto"/>
            <w:vAlign w:val="center"/>
            <w:hideMark/>
          </w:tcPr>
          <w:p w:rsidR="00FB0044" w:rsidRDefault="00FB0044">
            <w:r>
              <w:t>5 mm Hg</w:t>
            </w:r>
          </w:p>
        </w:tc>
      </w:tr>
      <w:tr w:rsidR="00FB0044" w:rsidTr="00FB0044">
        <w:trPr>
          <w:trHeight w:val="375"/>
          <w:tblCellSpacing w:w="15" w:type="dxa"/>
        </w:trPr>
        <w:tc>
          <w:tcPr>
            <w:tcW w:w="0" w:type="auto"/>
            <w:vAlign w:val="center"/>
            <w:hideMark/>
          </w:tcPr>
          <w:p w:rsidR="00FB0044" w:rsidRDefault="00FB0044">
            <w:r>
              <w:t>7</w:t>
            </w:r>
          </w:p>
        </w:tc>
        <w:tc>
          <w:tcPr>
            <w:tcW w:w="0" w:type="auto"/>
            <w:vAlign w:val="center"/>
            <w:hideMark/>
          </w:tcPr>
          <w:p w:rsidR="00FB0044" w:rsidRDefault="00FB0044">
            <w:r>
              <w:t>Dehydrate: 30% ETOH</w:t>
            </w:r>
          </w:p>
        </w:tc>
        <w:tc>
          <w:tcPr>
            <w:tcW w:w="0" w:type="auto"/>
            <w:vAlign w:val="center"/>
            <w:hideMark/>
          </w:tcPr>
          <w:p w:rsidR="00FB0044" w:rsidRDefault="00FB0044">
            <w:r>
              <w:t>180 W</w:t>
            </w:r>
          </w:p>
        </w:tc>
        <w:tc>
          <w:tcPr>
            <w:tcW w:w="0" w:type="auto"/>
            <w:vAlign w:val="center"/>
            <w:hideMark/>
          </w:tcPr>
          <w:p w:rsidR="00FB0044" w:rsidRDefault="00FB0044">
            <w:r>
              <w:t>40 sec</w:t>
            </w:r>
          </w:p>
        </w:tc>
        <w:tc>
          <w:tcPr>
            <w:tcW w:w="0" w:type="auto"/>
            <w:vAlign w:val="center"/>
            <w:hideMark/>
          </w:tcPr>
          <w:p w:rsidR="00FB0044" w:rsidRDefault="00FB0044"/>
        </w:tc>
      </w:tr>
      <w:tr w:rsidR="00FB0044" w:rsidTr="00FB0044">
        <w:trPr>
          <w:trHeight w:val="375"/>
          <w:tblCellSpacing w:w="15" w:type="dxa"/>
        </w:trPr>
        <w:tc>
          <w:tcPr>
            <w:tcW w:w="0" w:type="auto"/>
            <w:vAlign w:val="center"/>
            <w:hideMark/>
          </w:tcPr>
          <w:p w:rsidR="00FB0044" w:rsidRDefault="00FB0044">
            <w:pPr>
              <w:rPr>
                <w:sz w:val="24"/>
                <w:szCs w:val="24"/>
              </w:rPr>
            </w:pPr>
            <w:r>
              <w:t>8</w:t>
            </w:r>
          </w:p>
        </w:tc>
        <w:tc>
          <w:tcPr>
            <w:tcW w:w="0" w:type="auto"/>
            <w:vAlign w:val="center"/>
            <w:hideMark/>
          </w:tcPr>
          <w:p w:rsidR="00FB0044" w:rsidRDefault="00FB0044">
            <w:r>
              <w:t>Dehydrate: 50% ETOH</w:t>
            </w:r>
          </w:p>
        </w:tc>
        <w:tc>
          <w:tcPr>
            <w:tcW w:w="0" w:type="auto"/>
            <w:vAlign w:val="center"/>
            <w:hideMark/>
          </w:tcPr>
          <w:p w:rsidR="00FB0044" w:rsidRDefault="00FB0044">
            <w:r>
              <w:t>180 W</w:t>
            </w:r>
          </w:p>
        </w:tc>
        <w:tc>
          <w:tcPr>
            <w:tcW w:w="0" w:type="auto"/>
            <w:vAlign w:val="center"/>
            <w:hideMark/>
          </w:tcPr>
          <w:p w:rsidR="00FB0044" w:rsidRDefault="00FB0044">
            <w:r>
              <w:t>40 sec</w:t>
            </w:r>
          </w:p>
        </w:tc>
        <w:tc>
          <w:tcPr>
            <w:tcW w:w="0" w:type="auto"/>
            <w:vAlign w:val="center"/>
            <w:hideMark/>
          </w:tcPr>
          <w:p w:rsidR="00FB0044" w:rsidRDefault="00FB0044"/>
        </w:tc>
      </w:tr>
      <w:tr w:rsidR="00FB0044" w:rsidTr="00FB0044">
        <w:trPr>
          <w:trHeight w:val="375"/>
          <w:tblCellSpacing w:w="15" w:type="dxa"/>
        </w:trPr>
        <w:tc>
          <w:tcPr>
            <w:tcW w:w="0" w:type="auto"/>
            <w:vAlign w:val="center"/>
            <w:hideMark/>
          </w:tcPr>
          <w:p w:rsidR="00FB0044" w:rsidRDefault="00FB0044">
            <w:pPr>
              <w:rPr>
                <w:sz w:val="24"/>
                <w:szCs w:val="24"/>
              </w:rPr>
            </w:pPr>
            <w:r>
              <w:t>9</w:t>
            </w:r>
          </w:p>
        </w:tc>
        <w:tc>
          <w:tcPr>
            <w:tcW w:w="0" w:type="auto"/>
            <w:vAlign w:val="center"/>
            <w:hideMark/>
          </w:tcPr>
          <w:p w:rsidR="00FB0044" w:rsidRDefault="00FB0044">
            <w:r>
              <w:t>Dehydrate: 70% ETOH</w:t>
            </w:r>
          </w:p>
        </w:tc>
        <w:tc>
          <w:tcPr>
            <w:tcW w:w="0" w:type="auto"/>
            <w:vAlign w:val="center"/>
            <w:hideMark/>
          </w:tcPr>
          <w:p w:rsidR="00FB0044" w:rsidRDefault="00FB0044">
            <w:r>
              <w:t>180 W</w:t>
            </w:r>
          </w:p>
        </w:tc>
        <w:tc>
          <w:tcPr>
            <w:tcW w:w="0" w:type="auto"/>
            <w:vAlign w:val="center"/>
            <w:hideMark/>
          </w:tcPr>
          <w:p w:rsidR="00FB0044" w:rsidRDefault="00FB0044">
            <w:r>
              <w:t>40 sec</w:t>
            </w:r>
          </w:p>
        </w:tc>
        <w:tc>
          <w:tcPr>
            <w:tcW w:w="0" w:type="auto"/>
            <w:vAlign w:val="center"/>
            <w:hideMark/>
          </w:tcPr>
          <w:p w:rsidR="00FB0044" w:rsidRDefault="00FB0044"/>
        </w:tc>
      </w:tr>
      <w:tr w:rsidR="00FB0044" w:rsidTr="00FB0044">
        <w:trPr>
          <w:trHeight w:val="375"/>
          <w:tblCellSpacing w:w="15" w:type="dxa"/>
        </w:trPr>
        <w:tc>
          <w:tcPr>
            <w:tcW w:w="0" w:type="auto"/>
            <w:vAlign w:val="center"/>
            <w:hideMark/>
          </w:tcPr>
          <w:p w:rsidR="00FB0044" w:rsidRDefault="00FB0044">
            <w:pPr>
              <w:rPr>
                <w:sz w:val="24"/>
                <w:szCs w:val="24"/>
              </w:rPr>
            </w:pPr>
            <w:r>
              <w:t>10</w:t>
            </w:r>
          </w:p>
        </w:tc>
        <w:tc>
          <w:tcPr>
            <w:tcW w:w="0" w:type="auto"/>
            <w:vAlign w:val="center"/>
            <w:hideMark/>
          </w:tcPr>
          <w:p w:rsidR="00FB0044" w:rsidRDefault="00FB0044">
            <w:r>
              <w:t>Dehydrate: 90% ETOH</w:t>
            </w:r>
          </w:p>
        </w:tc>
        <w:tc>
          <w:tcPr>
            <w:tcW w:w="0" w:type="auto"/>
            <w:vAlign w:val="center"/>
            <w:hideMark/>
          </w:tcPr>
          <w:p w:rsidR="00FB0044" w:rsidRDefault="00FB0044">
            <w:r>
              <w:t>180 W</w:t>
            </w:r>
          </w:p>
        </w:tc>
        <w:tc>
          <w:tcPr>
            <w:tcW w:w="0" w:type="auto"/>
            <w:vAlign w:val="center"/>
            <w:hideMark/>
          </w:tcPr>
          <w:p w:rsidR="00FB0044" w:rsidRDefault="00FB0044">
            <w:r>
              <w:t>40 sec</w:t>
            </w:r>
          </w:p>
        </w:tc>
        <w:tc>
          <w:tcPr>
            <w:tcW w:w="0" w:type="auto"/>
            <w:vAlign w:val="center"/>
            <w:hideMark/>
          </w:tcPr>
          <w:p w:rsidR="00FB0044" w:rsidRDefault="00FB0044"/>
        </w:tc>
      </w:tr>
      <w:tr w:rsidR="00FB0044" w:rsidTr="00FB0044">
        <w:trPr>
          <w:trHeight w:val="375"/>
          <w:tblCellSpacing w:w="15" w:type="dxa"/>
        </w:trPr>
        <w:tc>
          <w:tcPr>
            <w:tcW w:w="0" w:type="auto"/>
            <w:vAlign w:val="center"/>
            <w:hideMark/>
          </w:tcPr>
          <w:p w:rsidR="00FB0044" w:rsidRDefault="00FB0044">
            <w:pPr>
              <w:rPr>
                <w:sz w:val="24"/>
                <w:szCs w:val="24"/>
              </w:rPr>
            </w:pPr>
            <w:r>
              <w:t>11</w:t>
            </w:r>
          </w:p>
        </w:tc>
        <w:tc>
          <w:tcPr>
            <w:tcW w:w="0" w:type="auto"/>
            <w:vAlign w:val="center"/>
            <w:hideMark/>
          </w:tcPr>
          <w:p w:rsidR="00FB0044" w:rsidRDefault="00FB0044">
            <w:r>
              <w:t>Dehydrate: 100% ETOH</w:t>
            </w:r>
          </w:p>
        </w:tc>
        <w:tc>
          <w:tcPr>
            <w:tcW w:w="0" w:type="auto"/>
            <w:vAlign w:val="center"/>
            <w:hideMark/>
          </w:tcPr>
          <w:p w:rsidR="00FB0044" w:rsidRDefault="00FB0044">
            <w:r>
              <w:t>180 W</w:t>
            </w:r>
          </w:p>
        </w:tc>
        <w:tc>
          <w:tcPr>
            <w:tcW w:w="0" w:type="auto"/>
            <w:vAlign w:val="center"/>
            <w:hideMark/>
          </w:tcPr>
          <w:p w:rsidR="00FB0044" w:rsidRDefault="00FB0044">
            <w:r>
              <w:t>40 sec</w:t>
            </w:r>
          </w:p>
        </w:tc>
        <w:tc>
          <w:tcPr>
            <w:tcW w:w="0" w:type="auto"/>
            <w:vAlign w:val="center"/>
            <w:hideMark/>
          </w:tcPr>
          <w:p w:rsidR="00FB0044" w:rsidRDefault="00FB0044"/>
        </w:tc>
      </w:tr>
      <w:tr w:rsidR="00FB0044" w:rsidTr="00FB0044">
        <w:trPr>
          <w:trHeight w:val="375"/>
          <w:tblCellSpacing w:w="15" w:type="dxa"/>
        </w:trPr>
        <w:tc>
          <w:tcPr>
            <w:tcW w:w="0" w:type="auto"/>
            <w:vAlign w:val="center"/>
            <w:hideMark/>
          </w:tcPr>
          <w:p w:rsidR="00FB0044" w:rsidRDefault="00FB0044">
            <w:pPr>
              <w:rPr>
                <w:sz w:val="24"/>
                <w:szCs w:val="24"/>
              </w:rPr>
            </w:pPr>
            <w:r>
              <w:t>12</w:t>
            </w:r>
          </w:p>
        </w:tc>
        <w:tc>
          <w:tcPr>
            <w:tcW w:w="0" w:type="auto"/>
            <w:vAlign w:val="center"/>
            <w:hideMark/>
          </w:tcPr>
          <w:p w:rsidR="00FB0044" w:rsidRDefault="00FB0044">
            <w:r>
              <w:t>Dehydrate: 100% ETOH</w:t>
            </w:r>
          </w:p>
        </w:tc>
        <w:tc>
          <w:tcPr>
            <w:tcW w:w="0" w:type="auto"/>
            <w:vAlign w:val="center"/>
            <w:hideMark/>
          </w:tcPr>
          <w:p w:rsidR="00FB0044" w:rsidRDefault="00FB0044">
            <w:r>
              <w:t>180 W</w:t>
            </w:r>
          </w:p>
        </w:tc>
        <w:tc>
          <w:tcPr>
            <w:tcW w:w="0" w:type="auto"/>
            <w:vAlign w:val="center"/>
            <w:hideMark/>
          </w:tcPr>
          <w:p w:rsidR="00FB0044" w:rsidRDefault="00FB0044">
            <w:r>
              <w:t>40 sec</w:t>
            </w:r>
          </w:p>
        </w:tc>
        <w:tc>
          <w:tcPr>
            <w:tcW w:w="0" w:type="auto"/>
            <w:vAlign w:val="center"/>
            <w:hideMark/>
          </w:tcPr>
          <w:p w:rsidR="00FB0044" w:rsidRDefault="00FB0044"/>
        </w:tc>
      </w:tr>
      <w:tr w:rsidR="00FB0044" w:rsidTr="00FB0044">
        <w:trPr>
          <w:trHeight w:val="375"/>
          <w:tblCellSpacing w:w="15" w:type="dxa"/>
        </w:trPr>
        <w:tc>
          <w:tcPr>
            <w:tcW w:w="0" w:type="auto"/>
            <w:vAlign w:val="center"/>
            <w:hideMark/>
          </w:tcPr>
          <w:p w:rsidR="00FB0044" w:rsidRDefault="00FB0044">
            <w:pPr>
              <w:rPr>
                <w:sz w:val="24"/>
                <w:szCs w:val="24"/>
              </w:rPr>
            </w:pPr>
            <w:r>
              <w:t>13</w:t>
            </w:r>
          </w:p>
        </w:tc>
        <w:tc>
          <w:tcPr>
            <w:tcW w:w="0" w:type="auto"/>
            <w:vAlign w:val="center"/>
            <w:hideMark/>
          </w:tcPr>
          <w:p w:rsidR="00FB0044" w:rsidRDefault="00FB0044">
            <w:r>
              <w:t>Dehydrate: 100% propylene oxide</w:t>
            </w:r>
          </w:p>
        </w:tc>
        <w:tc>
          <w:tcPr>
            <w:tcW w:w="0" w:type="auto"/>
            <w:vAlign w:val="center"/>
            <w:hideMark/>
          </w:tcPr>
          <w:p w:rsidR="00FB0044" w:rsidRDefault="00FB0044">
            <w:r>
              <w:t>180 W</w:t>
            </w:r>
          </w:p>
        </w:tc>
        <w:tc>
          <w:tcPr>
            <w:tcW w:w="0" w:type="auto"/>
            <w:vAlign w:val="center"/>
            <w:hideMark/>
          </w:tcPr>
          <w:p w:rsidR="00FB0044" w:rsidRDefault="00FB0044">
            <w:r>
              <w:t>40 sec</w:t>
            </w:r>
          </w:p>
        </w:tc>
        <w:tc>
          <w:tcPr>
            <w:tcW w:w="0" w:type="auto"/>
            <w:vAlign w:val="center"/>
            <w:hideMark/>
          </w:tcPr>
          <w:p w:rsidR="00FB0044" w:rsidRDefault="00FB0044"/>
        </w:tc>
      </w:tr>
      <w:tr w:rsidR="00FB0044" w:rsidTr="00FB0044">
        <w:trPr>
          <w:trHeight w:val="375"/>
          <w:tblCellSpacing w:w="15" w:type="dxa"/>
        </w:trPr>
        <w:tc>
          <w:tcPr>
            <w:tcW w:w="0" w:type="auto"/>
            <w:vAlign w:val="center"/>
            <w:hideMark/>
          </w:tcPr>
          <w:p w:rsidR="00FB0044" w:rsidRDefault="00FB0044">
            <w:pPr>
              <w:rPr>
                <w:sz w:val="24"/>
                <w:szCs w:val="24"/>
              </w:rPr>
            </w:pPr>
            <w:r>
              <w:t>14</w:t>
            </w:r>
          </w:p>
        </w:tc>
        <w:tc>
          <w:tcPr>
            <w:tcW w:w="0" w:type="auto"/>
            <w:vAlign w:val="center"/>
            <w:hideMark/>
          </w:tcPr>
          <w:p w:rsidR="00FB0044" w:rsidRDefault="00FB0044">
            <w:r>
              <w:t>Infiltration: 1 PO : 1 LX-112</w:t>
            </w:r>
          </w:p>
        </w:tc>
        <w:tc>
          <w:tcPr>
            <w:tcW w:w="0" w:type="auto"/>
            <w:vAlign w:val="center"/>
            <w:hideMark/>
          </w:tcPr>
          <w:p w:rsidR="00FB0044" w:rsidRDefault="00FB0044">
            <w:r>
              <w:t>300 W</w:t>
            </w:r>
          </w:p>
        </w:tc>
        <w:tc>
          <w:tcPr>
            <w:tcW w:w="0" w:type="auto"/>
            <w:vAlign w:val="center"/>
            <w:hideMark/>
          </w:tcPr>
          <w:p w:rsidR="00FB0044" w:rsidRDefault="00FB0044">
            <w:r>
              <w:t>3 min on</w:t>
            </w:r>
          </w:p>
        </w:tc>
        <w:tc>
          <w:tcPr>
            <w:tcW w:w="0" w:type="auto"/>
            <w:vAlign w:val="center"/>
            <w:hideMark/>
          </w:tcPr>
          <w:p w:rsidR="00FB0044" w:rsidRDefault="00FB0044">
            <w:r>
              <w:t>5 mm Hg</w:t>
            </w:r>
          </w:p>
        </w:tc>
      </w:tr>
      <w:tr w:rsidR="00FB0044" w:rsidTr="00FB0044">
        <w:trPr>
          <w:trHeight w:val="375"/>
          <w:tblCellSpacing w:w="15" w:type="dxa"/>
        </w:trPr>
        <w:tc>
          <w:tcPr>
            <w:tcW w:w="0" w:type="auto"/>
            <w:vAlign w:val="center"/>
            <w:hideMark/>
          </w:tcPr>
          <w:p w:rsidR="00FB0044" w:rsidRDefault="00FB0044">
            <w:r>
              <w:t>15</w:t>
            </w:r>
          </w:p>
        </w:tc>
        <w:tc>
          <w:tcPr>
            <w:tcW w:w="0" w:type="auto"/>
            <w:vAlign w:val="center"/>
            <w:hideMark/>
          </w:tcPr>
          <w:p w:rsidR="00FB0044" w:rsidRDefault="00FB0044">
            <w:r>
              <w:t>Infiltration: 100% LX-112</w:t>
            </w:r>
          </w:p>
        </w:tc>
        <w:tc>
          <w:tcPr>
            <w:tcW w:w="0" w:type="auto"/>
            <w:vAlign w:val="center"/>
            <w:hideMark/>
          </w:tcPr>
          <w:p w:rsidR="00FB0044" w:rsidRDefault="00FB0044">
            <w:r>
              <w:t>300 W</w:t>
            </w:r>
          </w:p>
        </w:tc>
        <w:tc>
          <w:tcPr>
            <w:tcW w:w="0" w:type="auto"/>
            <w:vAlign w:val="center"/>
            <w:hideMark/>
          </w:tcPr>
          <w:p w:rsidR="00FB0044" w:rsidRDefault="00FB0044">
            <w:r>
              <w:t>3 min on</w:t>
            </w:r>
          </w:p>
        </w:tc>
        <w:tc>
          <w:tcPr>
            <w:tcW w:w="0" w:type="auto"/>
            <w:vAlign w:val="center"/>
            <w:hideMark/>
          </w:tcPr>
          <w:p w:rsidR="00FB0044" w:rsidRDefault="00FB0044">
            <w:r>
              <w:t>5 mm Hg</w:t>
            </w:r>
          </w:p>
        </w:tc>
      </w:tr>
      <w:tr w:rsidR="00FB0044" w:rsidTr="00FB0044">
        <w:trPr>
          <w:trHeight w:val="375"/>
          <w:tblCellSpacing w:w="15" w:type="dxa"/>
        </w:trPr>
        <w:tc>
          <w:tcPr>
            <w:tcW w:w="0" w:type="auto"/>
            <w:vAlign w:val="center"/>
            <w:hideMark/>
          </w:tcPr>
          <w:p w:rsidR="00FB0044" w:rsidRDefault="00FB0044">
            <w:r>
              <w:t>16</w:t>
            </w:r>
          </w:p>
        </w:tc>
        <w:tc>
          <w:tcPr>
            <w:tcW w:w="0" w:type="auto"/>
            <w:vAlign w:val="center"/>
            <w:hideMark/>
          </w:tcPr>
          <w:p w:rsidR="00FB0044" w:rsidRDefault="00FB0044">
            <w:r>
              <w:t>Infiltration: 100% LX-112</w:t>
            </w:r>
          </w:p>
        </w:tc>
        <w:tc>
          <w:tcPr>
            <w:tcW w:w="0" w:type="auto"/>
            <w:vAlign w:val="center"/>
            <w:hideMark/>
          </w:tcPr>
          <w:p w:rsidR="00FB0044" w:rsidRDefault="00FB0044">
            <w:r>
              <w:t>300 W</w:t>
            </w:r>
          </w:p>
        </w:tc>
        <w:tc>
          <w:tcPr>
            <w:tcW w:w="0" w:type="auto"/>
            <w:vAlign w:val="center"/>
            <w:hideMark/>
          </w:tcPr>
          <w:p w:rsidR="00FB0044" w:rsidRDefault="00FB0044">
            <w:r>
              <w:t>3 min on</w:t>
            </w:r>
          </w:p>
        </w:tc>
        <w:tc>
          <w:tcPr>
            <w:tcW w:w="0" w:type="auto"/>
            <w:vAlign w:val="center"/>
            <w:hideMark/>
          </w:tcPr>
          <w:p w:rsidR="00FB0044" w:rsidRDefault="00FB0044">
            <w:r>
              <w:t>5 mm Hg</w:t>
            </w:r>
          </w:p>
        </w:tc>
      </w:tr>
      <w:tr w:rsidR="00FB0044" w:rsidTr="00FB0044">
        <w:trPr>
          <w:trHeight w:val="375"/>
          <w:tblCellSpacing w:w="15" w:type="dxa"/>
        </w:trPr>
        <w:tc>
          <w:tcPr>
            <w:tcW w:w="0" w:type="auto"/>
            <w:vAlign w:val="center"/>
            <w:hideMark/>
          </w:tcPr>
          <w:p w:rsidR="00FB0044" w:rsidRDefault="00FB0044">
            <w:r>
              <w:t>17</w:t>
            </w:r>
          </w:p>
        </w:tc>
        <w:tc>
          <w:tcPr>
            <w:tcW w:w="0" w:type="auto"/>
            <w:vAlign w:val="center"/>
            <w:hideMark/>
          </w:tcPr>
          <w:p w:rsidR="00FB0044" w:rsidRDefault="00FB0044">
            <w:r>
              <w:t>Infiltration: 100% LX-112</w:t>
            </w:r>
          </w:p>
        </w:tc>
        <w:tc>
          <w:tcPr>
            <w:tcW w:w="0" w:type="auto"/>
            <w:vAlign w:val="center"/>
            <w:hideMark/>
          </w:tcPr>
          <w:p w:rsidR="00FB0044" w:rsidRDefault="00FB0044">
            <w:r>
              <w:t>300 W</w:t>
            </w:r>
          </w:p>
        </w:tc>
        <w:tc>
          <w:tcPr>
            <w:tcW w:w="0" w:type="auto"/>
            <w:vAlign w:val="center"/>
            <w:hideMark/>
          </w:tcPr>
          <w:p w:rsidR="00FB0044" w:rsidRDefault="00FB0044">
            <w:r>
              <w:t>3 min on</w:t>
            </w:r>
          </w:p>
        </w:tc>
        <w:tc>
          <w:tcPr>
            <w:tcW w:w="0" w:type="auto"/>
            <w:vAlign w:val="center"/>
            <w:hideMark/>
          </w:tcPr>
          <w:p w:rsidR="00FB0044" w:rsidRDefault="00FB0044">
            <w:r>
              <w:t>5 mm Hg</w:t>
            </w:r>
          </w:p>
        </w:tc>
      </w:tr>
      <w:tr w:rsidR="00FB0044" w:rsidTr="00FB0044">
        <w:trPr>
          <w:trHeight w:val="375"/>
          <w:tblCellSpacing w:w="15" w:type="dxa"/>
        </w:trPr>
        <w:tc>
          <w:tcPr>
            <w:tcW w:w="0" w:type="auto"/>
            <w:vAlign w:val="center"/>
            <w:hideMark/>
          </w:tcPr>
          <w:p w:rsidR="00FB0044" w:rsidRDefault="00FB0044">
            <w:r>
              <w:t>18</w:t>
            </w:r>
          </w:p>
        </w:tc>
        <w:tc>
          <w:tcPr>
            <w:tcW w:w="0" w:type="auto"/>
            <w:vAlign w:val="center"/>
            <w:hideMark/>
          </w:tcPr>
          <w:p w:rsidR="00FB0044" w:rsidRDefault="00FB0044">
            <w:r>
              <w:t>Put into beam capsules or flat-bed mold</w:t>
            </w:r>
          </w:p>
        </w:tc>
        <w:tc>
          <w:tcPr>
            <w:tcW w:w="0" w:type="auto"/>
            <w:vAlign w:val="center"/>
            <w:hideMark/>
          </w:tcPr>
          <w:p w:rsidR="00FB0044" w:rsidRDefault="00FB0044"/>
        </w:tc>
        <w:tc>
          <w:tcPr>
            <w:tcW w:w="0" w:type="auto"/>
            <w:vAlign w:val="center"/>
            <w:hideMark/>
          </w:tcPr>
          <w:p w:rsidR="00FB0044" w:rsidRDefault="00FB0044">
            <w:pPr>
              <w:rPr>
                <w:sz w:val="20"/>
                <w:szCs w:val="20"/>
              </w:rPr>
            </w:pPr>
          </w:p>
        </w:tc>
        <w:tc>
          <w:tcPr>
            <w:tcW w:w="0" w:type="auto"/>
            <w:vAlign w:val="center"/>
            <w:hideMark/>
          </w:tcPr>
          <w:p w:rsidR="00FB0044" w:rsidRDefault="00FB0044">
            <w:pPr>
              <w:rPr>
                <w:sz w:val="20"/>
                <w:szCs w:val="20"/>
              </w:rPr>
            </w:pPr>
          </w:p>
        </w:tc>
      </w:tr>
      <w:tr w:rsidR="00FB0044" w:rsidTr="00FB0044">
        <w:trPr>
          <w:trHeight w:val="375"/>
          <w:tblCellSpacing w:w="15" w:type="dxa"/>
        </w:trPr>
        <w:tc>
          <w:tcPr>
            <w:tcW w:w="0" w:type="auto"/>
            <w:vAlign w:val="center"/>
            <w:hideMark/>
          </w:tcPr>
          <w:p w:rsidR="00FB0044" w:rsidRDefault="00FB0044">
            <w:pPr>
              <w:rPr>
                <w:sz w:val="24"/>
                <w:szCs w:val="24"/>
              </w:rPr>
            </w:pPr>
            <w:r>
              <w:t>19</w:t>
            </w:r>
          </w:p>
        </w:tc>
        <w:tc>
          <w:tcPr>
            <w:tcW w:w="0" w:type="auto"/>
            <w:vAlign w:val="center"/>
            <w:hideMark/>
          </w:tcPr>
          <w:p w:rsidR="00FB0044" w:rsidRDefault="00FB0044">
            <w:r>
              <w:t>Polymerization: standard oven</w:t>
            </w:r>
          </w:p>
        </w:tc>
        <w:tc>
          <w:tcPr>
            <w:tcW w:w="0" w:type="auto"/>
            <w:vAlign w:val="center"/>
            <w:hideMark/>
          </w:tcPr>
          <w:p w:rsidR="00FB0044" w:rsidRDefault="00FB0044"/>
        </w:tc>
        <w:tc>
          <w:tcPr>
            <w:tcW w:w="0" w:type="auto"/>
            <w:vAlign w:val="center"/>
            <w:hideMark/>
          </w:tcPr>
          <w:p w:rsidR="00FB0044" w:rsidRDefault="00FB0044">
            <w:pPr>
              <w:rPr>
                <w:sz w:val="24"/>
                <w:szCs w:val="24"/>
              </w:rPr>
            </w:pPr>
            <w:r>
              <w:t xml:space="preserve">48 hours at 60 </w:t>
            </w:r>
            <w:proofErr w:type="spellStart"/>
            <w:r>
              <w:rPr>
                <w:vertAlign w:val="superscript"/>
              </w:rPr>
              <w:t>o</w:t>
            </w:r>
            <w:r>
              <w:t>C</w:t>
            </w:r>
            <w:proofErr w:type="spellEnd"/>
          </w:p>
        </w:tc>
        <w:tc>
          <w:tcPr>
            <w:tcW w:w="0" w:type="auto"/>
            <w:vAlign w:val="center"/>
            <w:hideMark/>
          </w:tcPr>
          <w:p w:rsidR="00FB0044" w:rsidRDefault="00FB0044"/>
        </w:tc>
      </w:tr>
    </w:tbl>
    <w:p w:rsidR="00FB0044" w:rsidRDefault="00FB0044" w:rsidP="00FB0044">
      <w:pPr>
        <w:pStyle w:val="Heading5"/>
      </w:pPr>
      <w:r>
        <w:t>Detailed reagent prep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FB0044" w:rsidTr="00FB0044">
        <w:trPr>
          <w:trHeight w:val="375"/>
          <w:tblCellSpacing w:w="15" w:type="dxa"/>
        </w:trPr>
        <w:tc>
          <w:tcPr>
            <w:tcW w:w="1000" w:type="pct"/>
            <w:vAlign w:val="center"/>
            <w:hideMark/>
          </w:tcPr>
          <w:p w:rsidR="00FB0044" w:rsidRDefault="00FB0044">
            <w:r>
              <w:t>Stock buffer</w:t>
            </w:r>
          </w:p>
        </w:tc>
        <w:tc>
          <w:tcPr>
            <w:tcW w:w="4000" w:type="pct"/>
            <w:vAlign w:val="center"/>
            <w:hideMark/>
          </w:tcPr>
          <w:p w:rsidR="00FB0044" w:rsidRDefault="00FB0044">
            <w:r>
              <w:t>To make: 0.2 M Na-Na</w:t>
            </w:r>
            <w:r>
              <w:rPr>
                <w:vertAlign w:val="subscript"/>
              </w:rPr>
              <w:t>2</w:t>
            </w:r>
            <w:r>
              <w:t xml:space="preserve">-phosphate buffer, pH 7.4 </w:t>
            </w:r>
          </w:p>
          <w:p w:rsidR="00FB0044" w:rsidRDefault="00FB0044" w:rsidP="00FB0044">
            <w:pPr>
              <w:numPr>
                <w:ilvl w:val="0"/>
                <w:numId w:val="12"/>
              </w:numPr>
              <w:spacing w:before="100" w:beforeAutospacing="1" w:after="100" w:afterAutospacing="1" w:line="240" w:lineRule="auto"/>
            </w:pPr>
            <w:r>
              <w:t>0.2 M Na</w:t>
            </w:r>
            <w:r>
              <w:rPr>
                <w:vertAlign w:val="subscript"/>
              </w:rPr>
              <w:t>2</w:t>
            </w:r>
            <w:r>
              <w:t>HPO</w:t>
            </w:r>
            <w:r>
              <w:rPr>
                <w:vertAlign w:val="subscript"/>
              </w:rPr>
              <w:t>4</w:t>
            </w:r>
            <w:r>
              <w:t xml:space="preserve"> (approx. 72 ml); adjust to pH 7.4 when adding monobasic</w:t>
            </w:r>
          </w:p>
          <w:p w:rsidR="00FB0044" w:rsidRDefault="00FB0044" w:rsidP="00FB0044">
            <w:pPr>
              <w:numPr>
                <w:ilvl w:val="0"/>
                <w:numId w:val="12"/>
              </w:numPr>
              <w:spacing w:before="100" w:beforeAutospacing="1" w:after="100" w:afterAutospacing="1" w:line="240" w:lineRule="auto"/>
            </w:pPr>
            <w:r>
              <w:t>0.2 M Na</w:t>
            </w:r>
            <w:r>
              <w:rPr>
                <w:vertAlign w:val="subscript"/>
              </w:rPr>
              <w:t>2</w:t>
            </w:r>
            <w:r>
              <w:t>H</w:t>
            </w:r>
            <w:r>
              <w:rPr>
                <w:vertAlign w:val="subscript"/>
              </w:rPr>
              <w:t>2</w:t>
            </w:r>
            <w:r>
              <w:t>PO</w:t>
            </w:r>
            <w:r>
              <w:rPr>
                <w:vertAlign w:val="subscript"/>
              </w:rPr>
              <w:t>4</w:t>
            </w:r>
            <w:r>
              <w:t xml:space="preserve"> (approx. 28 ml); adjust to pH 7.4 when adding monobasic</w:t>
            </w:r>
          </w:p>
          <w:p w:rsidR="00FB0044" w:rsidRDefault="00FB0044" w:rsidP="00FB0044">
            <w:pPr>
              <w:numPr>
                <w:ilvl w:val="0"/>
                <w:numId w:val="12"/>
              </w:numPr>
              <w:spacing w:before="100" w:beforeAutospacing="1" w:after="100" w:afterAutospacing="1" w:line="240" w:lineRule="auto"/>
            </w:pPr>
            <w:r>
              <w:t xml:space="preserve">Add salts if desired: </w:t>
            </w:r>
          </w:p>
          <w:p w:rsidR="00FB0044" w:rsidRDefault="00FB0044" w:rsidP="00FB0044">
            <w:pPr>
              <w:numPr>
                <w:ilvl w:val="1"/>
                <w:numId w:val="12"/>
              </w:numPr>
              <w:spacing w:before="100" w:beforeAutospacing="1" w:after="100" w:afterAutospacing="1" w:line="240" w:lineRule="auto"/>
            </w:pPr>
            <w:r>
              <w:t xml:space="preserve">0.2 M sucrose (6.84 g / 100 ml) or 0.5% </w:t>
            </w:r>
            <w:proofErr w:type="spellStart"/>
            <w:r>
              <w:t>NaCl</w:t>
            </w:r>
            <w:proofErr w:type="spellEnd"/>
            <w:r>
              <w:t xml:space="preserve"> (Adjust amount for desired osmotic regulation)</w:t>
            </w:r>
          </w:p>
          <w:p w:rsidR="00FB0044" w:rsidRDefault="00FB0044" w:rsidP="00FB0044">
            <w:pPr>
              <w:numPr>
                <w:ilvl w:val="1"/>
                <w:numId w:val="12"/>
              </w:numPr>
              <w:spacing w:before="100" w:beforeAutospacing="1" w:after="100" w:afterAutospacing="1" w:line="240" w:lineRule="auto"/>
            </w:pPr>
            <w:r>
              <w:t xml:space="preserve">4 </w:t>
            </w:r>
            <w:proofErr w:type="spellStart"/>
            <w:r>
              <w:t>mM</w:t>
            </w:r>
            <w:proofErr w:type="spellEnd"/>
            <w:r>
              <w:t xml:space="preserve"> MgCl</w:t>
            </w:r>
            <w:r>
              <w:rPr>
                <w:vertAlign w:val="subscript"/>
              </w:rPr>
              <w:t>2</w:t>
            </w:r>
          </w:p>
          <w:p w:rsidR="00FB0044" w:rsidRDefault="00FB0044">
            <w:pPr>
              <w:spacing w:beforeAutospacing="1" w:after="0" w:afterAutospacing="1"/>
              <w:ind w:left="720"/>
            </w:pPr>
            <w:r>
              <w:t xml:space="preserve">DO NOT add Ca++ to phosphate buffer </w:t>
            </w:r>
          </w:p>
        </w:tc>
      </w:tr>
      <w:tr w:rsidR="00FB0044" w:rsidTr="00FB0044">
        <w:trPr>
          <w:trHeight w:val="375"/>
          <w:tblCellSpacing w:w="15" w:type="dxa"/>
        </w:trPr>
        <w:tc>
          <w:tcPr>
            <w:tcW w:w="0" w:type="auto"/>
            <w:vAlign w:val="center"/>
            <w:hideMark/>
          </w:tcPr>
          <w:p w:rsidR="00FB0044" w:rsidRDefault="00FB0044">
            <w:r>
              <w:t>Wash buffer</w:t>
            </w:r>
          </w:p>
        </w:tc>
        <w:tc>
          <w:tcPr>
            <w:tcW w:w="0" w:type="auto"/>
            <w:vAlign w:val="center"/>
            <w:hideMark/>
          </w:tcPr>
          <w:p w:rsidR="00FB0044" w:rsidRDefault="00FB0044">
            <w:r>
              <w:t>1 part stock buffer + 1 part dd-H</w:t>
            </w:r>
            <w:r>
              <w:rPr>
                <w:vertAlign w:val="subscript"/>
              </w:rPr>
              <w:t>2</w:t>
            </w:r>
            <w:r>
              <w:t xml:space="preserve">O </w:t>
            </w:r>
          </w:p>
        </w:tc>
      </w:tr>
      <w:tr w:rsidR="00FB0044" w:rsidTr="00FB0044">
        <w:trPr>
          <w:trHeight w:val="375"/>
          <w:tblCellSpacing w:w="15" w:type="dxa"/>
        </w:trPr>
        <w:tc>
          <w:tcPr>
            <w:tcW w:w="0" w:type="auto"/>
            <w:vAlign w:val="center"/>
            <w:hideMark/>
          </w:tcPr>
          <w:p w:rsidR="00FB0044" w:rsidRDefault="00FB0044">
            <w:r>
              <w:t>Primary fix</w:t>
            </w:r>
          </w:p>
        </w:tc>
        <w:tc>
          <w:tcPr>
            <w:tcW w:w="0" w:type="auto"/>
            <w:vAlign w:val="center"/>
            <w:hideMark/>
          </w:tcPr>
          <w:p w:rsidR="00FB0044" w:rsidRDefault="00FB0044">
            <w:r>
              <w:t>To make 20 ml of 3% Glutaraldehyde (glut) in 0.1 M Na-Na</w:t>
            </w:r>
            <w:r>
              <w:rPr>
                <w:vertAlign w:val="subscript"/>
              </w:rPr>
              <w:t>2</w:t>
            </w:r>
            <w:r>
              <w:t xml:space="preserve">-phosphate buffer, pH 7.4 </w:t>
            </w:r>
          </w:p>
          <w:p w:rsidR="00FB0044" w:rsidRDefault="00FB0044" w:rsidP="00FB0044">
            <w:pPr>
              <w:numPr>
                <w:ilvl w:val="0"/>
                <w:numId w:val="13"/>
              </w:numPr>
              <w:spacing w:before="100" w:beforeAutospacing="1" w:after="100" w:afterAutospacing="1" w:line="240" w:lineRule="auto"/>
            </w:pPr>
            <w:r>
              <w:lastRenderedPageBreak/>
              <w:t>7.5 ml of 8% glut</w:t>
            </w:r>
          </w:p>
          <w:p w:rsidR="00FB0044" w:rsidRDefault="00FB0044" w:rsidP="00FB0044">
            <w:pPr>
              <w:numPr>
                <w:ilvl w:val="0"/>
                <w:numId w:val="13"/>
              </w:numPr>
              <w:spacing w:before="100" w:beforeAutospacing="1" w:after="100" w:afterAutospacing="1" w:line="240" w:lineRule="auto"/>
            </w:pPr>
            <w:r>
              <w:t>2.5 ml dd-H</w:t>
            </w:r>
            <w:r>
              <w:rPr>
                <w:vertAlign w:val="subscript"/>
              </w:rPr>
              <w:t>2</w:t>
            </w:r>
            <w:r>
              <w:t>O</w:t>
            </w:r>
          </w:p>
          <w:p w:rsidR="00FB0044" w:rsidRDefault="00FB0044" w:rsidP="00FB0044">
            <w:pPr>
              <w:numPr>
                <w:ilvl w:val="0"/>
                <w:numId w:val="13"/>
              </w:numPr>
              <w:spacing w:before="100" w:beforeAutospacing="1" w:after="100" w:afterAutospacing="1" w:line="240" w:lineRule="auto"/>
            </w:pPr>
            <w:r>
              <w:t>10 ml of 0.2 M Na-Na</w:t>
            </w:r>
            <w:r>
              <w:rPr>
                <w:vertAlign w:val="subscript"/>
              </w:rPr>
              <w:t>2</w:t>
            </w:r>
            <w:r>
              <w:t>-phosphate buffer, pH 7.4</w:t>
            </w:r>
          </w:p>
        </w:tc>
      </w:tr>
      <w:tr w:rsidR="00FB0044" w:rsidTr="00FB0044">
        <w:trPr>
          <w:trHeight w:val="375"/>
          <w:tblCellSpacing w:w="15" w:type="dxa"/>
        </w:trPr>
        <w:tc>
          <w:tcPr>
            <w:tcW w:w="0" w:type="auto"/>
            <w:vAlign w:val="center"/>
            <w:hideMark/>
          </w:tcPr>
          <w:p w:rsidR="00FB0044" w:rsidRDefault="00FB0044">
            <w:pPr>
              <w:spacing w:after="0"/>
            </w:pPr>
            <w:r>
              <w:lastRenderedPageBreak/>
              <w:t>Secondary fix</w:t>
            </w:r>
          </w:p>
        </w:tc>
        <w:tc>
          <w:tcPr>
            <w:tcW w:w="0" w:type="auto"/>
            <w:vAlign w:val="center"/>
            <w:hideMark/>
          </w:tcPr>
          <w:p w:rsidR="00FB0044" w:rsidRDefault="00FB0044">
            <w:r>
              <w:t>To make 1% OsO</w:t>
            </w:r>
            <w:r>
              <w:rPr>
                <w:vertAlign w:val="subscript"/>
              </w:rPr>
              <w:t>4</w:t>
            </w:r>
            <w:r>
              <w:t xml:space="preserve"> </w:t>
            </w:r>
          </w:p>
          <w:p w:rsidR="00FB0044" w:rsidRDefault="00FB0044" w:rsidP="00FB0044">
            <w:pPr>
              <w:numPr>
                <w:ilvl w:val="0"/>
                <w:numId w:val="14"/>
              </w:numPr>
              <w:spacing w:before="100" w:beforeAutospacing="1" w:after="100" w:afterAutospacing="1" w:line="240" w:lineRule="auto"/>
            </w:pPr>
            <w:r>
              <w:t>One volume of 4% OsO</w:t>
            </w:r>
            <w:r>
              <w:rPr>
                <w:vertAlign w:val="subscript"/>
              </w:rPr>
              <w:t>4</w:t>
            </w:r>
            <w:r>
              <w:t xml:space="preserve"> (stock solution)</w:t>
            </w:r>
          </w:p>
          <w:p w:rsidR="00FB0044" w:rsidRDefault="00FB0044" w:rsidP="00FB0044">
            <w:pPr>
              <w:numPr>
                <w:ilvl w:val="0"/>
                <w:numId w:val="14"/>
              </w:numPr>
              <w:spacing w:before="100" w:beforeAutospacing="1" w:after="100" w:afterAutospacing="1" w:line="240" w:lineRule="auto"/>
            </w:pPr>
            <w:r>
              <w:t>One volume of H</w:t>
            </w:r>
            <w:r>
              <w:rPr>
                <w:vertAlign w:val="subscript"/>
              </w:rPr>
              <w:t>2</w:t>
            </w:r>
            <w:r>
              <w:t>O</w:t>
            </w:r>
          </w:p>
          <w:p w:rsidR="00FB0044" w:rsidRDefault="00FB0044" w:rsidP="00FB0044">
            <w:pPr>
              <w:numPr>
                <w:ilvl w:val="0"/>
                <w:numId w:val="14"/>
              </w:numPr>
              <w:spacing w:before="100" w:beforeAutospacing="1" w:after="100" w:afterAutospacing="1" w:line="240" w:lineRule="auto"/>
            </w:pPr>
            <w:r>
              <w:t>Two volumes of 0.2 M Na-Na</w:t>
            </w:r>
            <w:r>
              <w:rPr>
                <w:vertAlign w:val="subscript"/>
              </w:rPr>
              <w:t>2</w:t>
            </w:r>
            <w:r>
              <w:t>-phosphate buffer, pH 7.4</w:t>
            </w:r>
          </w:p>
        </w:tc>
      </w:tr>
    </w:tbl>
    <w:p w:rsidR="00FB0044" w:rsidRDefault="00FB0044" w:rsidP="00FB0044">
      <w:pPr>
        <w:pStyle w:val="Heading5"/>
      </w:pPr>
      <w:r>
        <w:t>Comments</w:t>
      </w:r>
    </w:p>
    <w:p w:rsidR="00FB0044" w:rsidRDefault="00FB0044" w:rsidP="00FB0044">
      <w:pPr>
        <w:pStyle w:val="NormalWeb"/>
      </w:pPr>
      <w:r>
        <w:t>Reduced osmium also has been used often for the secondary fixative (1% OsO</w:t>
      </w:r>
      <w:r>
        <w:rPr>
          <w:vertAlign w:val="subscript"/>
        </w:rPr>
        <w:t>4</w:t>
      </w:r>
      <w:r>
        <w:t xml:space="preserve"> + 1.5% </w:t>
      </w:r>
      <w:proofErr w:type="gramStart"/>
      <w:r>
        <w:t>K</w:t>
      </w:r>
      <w:r>
        <w:rPr>
          <w:vertAlign w:val="subscript"/>
        </w:rPr>
        <w:t>3</w:t>
      </w:r>
      <w:r>
        <w:t>Fe(</w:t>
      </w:r>
      <w:proofErr w:type="gramEnd"/>
      <w:r>
        <w:t>CN)</w:t>
      </w:r>
      <w:r>
        <w:rPr>
          <w:vertAlign w:val="subscript"/>
        </w:rPr>
        <w:t>6</w:t>
      </w:r>
      <w:r>
        <w:t>), followed by water rinses.</w:t>
      </w:r>
    </w:p>
    <w:p w:rsidR="00FB0044" w:rsidRDefault="00FB0044" w:rsidP="00FB0044">
      <w:pPr>
        <w:pStyle w:val="NormalWeb"/>
      </w:pPr>
      <w:proofErr w:type="spellStart"/>
      <w:r>
        <w:t>Cacodylate</w:t>
      </w:r>
      <w:proofErr w:type="spellEnd"/>
      <w:r>
        <w:t xml:space="preserve"> (or other) buffer can replace the phosphate buffer.</w:t>
      </w:r>
    </w:p>
    <w:p w:rsidR="00FB0044" w:rsidRDefault="00FB0044" w:rsidP="00FB0044">
      <w:pPr>
        <w:pStyle w:val="NormalWeb"/>
      </w:pPr>
      <w:r>
        <w:t xml:space="preserve">When using </w:t>
      </w:r>
      <w:proofErr w:type="spellStart"/>
      <w:r>
        <w:t>cacodylate</w:t>
      </w:r>
      <w:proofErr w:type="spellEnd"/>
      <w:r>
        <w:t xml:space="preserve"> buffer, add following to the stock (2X concentrated) if desired:</w:t>
      </w:r>
    </w:p>
    <w:p w:rsidR="00FB0044" w:rsidRDefault="00FB0044" w:rsidP="00FB0044">
      <w:pPr>
        <w:numPr>
          <w:ilvl w:val="0"/>
          <w:numId w:val="15"/>
        </w:numPr>
        <w:spacing w:before="100" w:beforeAutospacing="1" w:after="100" w:afterAutospacing="1" w:line="240" w:lineRule="auto"/>
      </w:pPr>
      <w:r>
        <w:t xml:space="preserve">0.2 M sucrose (6.84 g/ 100 ml) or 0.5% </w:t>
      </w:r>
      <w:proofErr w:type="spellStart"/>
      <w:r>
        <w:t>NaCl</w:t>
      </w:r>
      <w:proofErr w:type="spellEnd"/>
      <w:r>
        <w:t xml:space="preserve"> (osmotic control; adjust % as needed)</w:t>
      </w:r>
    </w:p>
    <w:p w:rsidR="00FB0044" w:rsidRDefault="00FB0044" w:rsidP="00FB0044">
      <w:pPr>
        <w:numPr>
          <w:ilvl w:val="0"/>
          <w:numId w:val="15"/>
        </w:numPr>
        <w:spacing w:before="100" w:beforeAutospacing="1" w:after="100" w:afterAutospacing="1" w:line="240" w:lineRule="auto"/>
      </w:pPr>
      <w:r>
        <w:t xml:space="preserve">4 </w:t>
      </w:r>
      <w:proofErr w:type="spellStart"/>
      <w:r>
        <w:t>mM</w:t>
      </w:r>
      <w:proofErr w:type="spellEnd"/>
      <w:r>
        <w:t xml:space="preserve"> MgCl</w:t>
      </w:r>
      <w:r>
        <w:rPr>
          <w:vertAlign w:val="subscript"/>
        </w:rPr>
        <w:t>2</w:t>
      </w:r>
    </w:p>
    <w:p w:rsidR="00FB0044" w:rsidRDefault="00FB0044" w:rsidP="00FB0044">
      <w:pPr>
        <w:numPr>
          <w:ilvl w:val="0"/>
          <w:numId w:val="15"/>
        </w:numPr>
        <w:spacing w:before="100" w:beforeAutospacing="1" w:after="100" w:afterAutospacing="1" w:line="240" w:lineRule="auto"/>
      </w:pPr>
      <w:r>
        <w:t xml:space="preserve">2 </w:t>
      </w:r>
      <w:proofErr w:type="spellStart"/>
      <w:r>
        <w:t>mM</w:t>
      </w:r>
      <w:proofErr w:type="spellEnd"/>
      <w:r>
        <w:t xml:space="preserve"> CaCl</w:t>
      </w:r>
      <w:r>
        <w:rPr>
          <w:vertAlign w:val="subscript"/>
        </w:rPr>
        <w:t>2</w:t>
      </w:r>
      <w:r>
        <w:t xml:space="preserve"> [0.02 g / 100 ml or 0.2 ml of 1 M solution (11 g / 100 ml )]</w:t>
      </w:r>
    </w:p>
    <w:p w:rsidR="00FB0044" w:rsidRDefault="00FB0044" w:rsidP="00FB0044">
      <w:pPr>
        <w:spacing w:after="0"/>
      </w:pPr>
    </w:p>
    <w:p w:rsidR="00FB0044" w:rsidRDefault="00FB0044" w:rsidP="00FB0044">
      <w:r>
        <w:pict>
          <v:rect id="_x0000_i1026" style="width:0;height:1.5pt" o:hralign="center" o:hrstd="t" o:hr="t" fillcolor="#a0a0a0" stroked="f"/>
        </w:pict>
      </w:r>
    </w:p>
    <w:p w:rsidR="00FB0044" w:rsidRDefault="00FB0044" w:rsidP="00FB004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FB0044" w:rsidTr="00FB0044">
        <w:trPr>
          <w:trHeight w:val="420"/>
          <w:tblCellSpacing w:w="15" w:type="dxa"/>
        </w:trPr>
        <w:tc>
          <w:tcPr>
            <w:tcW w:w="5000" w:type="pct"/>
            <w:vAlign w:val="center"/>
            <w:hideMark/>
          </w:tcPr>
          <w:p w:rsidR="00FB0044" w:rsidRDefault="00FB0044">
            <w:pPr>
              <w:jc w:val="center"/>
              <w:rPr>
                <w:b/>
                <w:bCs/>
              </w:rPr>
            </w:pPr>
            <w:bookmarkStart w:id="2" w:name="clinical-morphology"/>
            <w:bookmarkEnd w:id="2"/>
            <w:r>
              <w:rPr>
                <w:b/>
                <w:bCs/>
              </w:rPr>
              <w:t>Clinical morphology</w:t>
            </w:r>
          </w:p>
        </w:tc>
      </w:tr>
    </w:tbl>
    <w:p w:rsidR="00FB0044" w:rsidRDefault="00FB0044" w:rsidP="00FB0044">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62"/>
        <w:gridCol w:w="6998"/>
      </w:tblGrid>
      <w:tr w:rsidR="00FB0044" w:rsidTr="00FB0044">
        <w:trPr>
          <w:trHeight w:val="375"/>
          <w:tblCellSpacing w:w="15" w:type="dxa"/>
        </w:trPr>
        <w:tc>
          <w:tcPr>
            <w:tcW w:w="1250" w:type="pct"/>
            <w:vAlign w:val="center"/>
            <w:hideMark/>
          </w:tcPr>
          <w:p w:rsidR="00FB0044" w:rsidRDefault="00FB0044">
            <w:r>
              <w:t>Sample type</w:t>
            </w:r>
          </w:p>
        </w:tc>
        <w:tc>
          <w:tcPr>
            <w:tcW w:w="3750" w:type="pct"/>
            <w:vAlign w:val="center"/>
            <w:hideMark/>
          </w:tcPr>
          <w:p w:rsidR="00FB0044" w:rsidRDefault="00FB0044">
            <w:r>
              <w:t>Animal, human</w:t>
            </w:r>
          </w:p>
        </w:tc>
      </w:tr>
      <w:tr w:rsidR="00FB0044" w:rsidTr="00FB0044">
        <w:trPr>
          <w:trHeight w:val="375"/>
          <w:tblCellSpacing w:w="15" w:type="dxa"/>
        </w:trPr>
        <w:tc>
          <w:tcPr>
            <w:tcW w:w="0" w:type="auto"/>
            <w:vAlign w:val="center"/>
            <w:hideMark/>
          </w:tcPr>
          <w:p w:rsidR="00FB0044" w:rsidRDefault="00FB0044">
            <w:r>
              <w:t>Subcategory</w:t>
            </w:r>
          </w:p>
        </w:tc>
        <w:tc>
          <w:tcPr>
            <w:tcW w:w="0" w:type="auto"/>
            <w:vAlign w:val="center"/>
            <w:hideMark/>
          </w:tcPr>
          <w:p w:rsidR="00FB0044" w:rsidRDefault="00FB0044">
            <w:r>
              <w:t>Clinical morphology</w:t>
            </w:r>
          </w:p>
        </w:tc>
      </w:tr>
      <w:tr w:rsidR="00FB0044" w:rsidTr="00FB0044">
        <w:trPr>
          <w:trHeight w:val="375"/>
          <w:tblCellSpacing w:w="15" w:type="dxa"/>
        </w:trPr>
        <w:tc>
          <w:tcPr>
            <w:tcW w:w="0" w:type="auto"/>
            <w:vAlign w:val="center"/>
            <w:hideMark/>
          </w:tcPr>
          <w:p w:rsidR="00FB0044" w:rsidRDefault="00FB0044">
            <w:r>
              <w:t>Specimen(s)</w:t>
            </w:r>
          </w:p>
        </w:tc>
        <w:tc>
          <w:tcPr>
            <w:tcW w:w="0" w:type="auto"/>
            <w:vAlign w:val="center"/>
            <w:hideMark/>
          </w:tcPr>
          <w:p w:rsidR="00FB0044" w:rsidRDefault="00FB0044">
            <w:r>
              <w:t xml:space="preserve">Kidney, muscle, nerve, tumor, </w:t>
            </w:r>
            <w:proofErr w:type="spellStart"/>
            <w:r>
              <w:t>etc</w:t>
            </w:r>
            <w:proofErr w:type="spellEnd"/>
          </w:p>
        </w:tc>
      </w:tr>
      <w:tr w:rsidR="00FB0044" w:rsidTr="00FB0044">
        <w:trPr>
          <w:trHeight w:val="375"/>
          <w:tblCellSpacing w:w="15" w:type="dxa"/>
        </w:trPr>
        <w:tc>
          <w:tcPr>
            <w:tcW w:w="0" w:type="auto"/>
            <w:vAlign w:val="center"/>
            <w:hideMark/>
          </w:tcPr>
          <w:p w:rsidR="00FB0044" w:rsidRDefault="00FB0044">
            <w:r>
              <w:t>Submitted by</w:t>
            </w:r>
          </w:p>
        </w:tc>
        <w:tc>
          <w:tcPr>
            <w:tcW w:w="0" w:type="auto"/>
            <w:vAlign w:val="center"/>
            <w:hideMark/>
          </w:tcPr>
          <w:p w:rsidR="00FB0044" w:rsidRDefault="00FB0044">
            <w:hyperlink r:id="rId9" w:history="1">
              <w:r>
                <w:rPr>
                  <w:rStyle w:val="Hyperlink"/>
                </w:rPr>
                <w:t>Ronald Austin</w:t>
              </w:r>
            </w:hyperlink>
            <w:r>
              <w:t xml:space="preserve">, Department of Pathology, </w:t>
            </w:r>
            <w:hyperlink r:id="rId10" w:history="1">
              <w:r>
                <w:rPr>
                  <w:rStyle w:val="Hyperlink"/>
                </w:rPr>
                <w:t>LSU Medical Center</w:t>
              </w:r>
            </w:hyperlink>
          </w:p>
        </w:tc>
      </w:tr>
      <w:tr w:rsidR="00FB0044" w:rsidTr="00FB0044">
        <w:trPr>
          <w:trHeight w:val="375"/>
          <w:tblCellSpacing w:w="15" w:type="dxa"/>
        </w:trPr>
        <w:tc>
          <w:tcPr>
            <w:tcW w:w="0" w:type="auto"/>
            <w:vAlign w:val="center"/>
            <w:hideMark/>
          </w:tcPr>
          <w:p w:rsidR="00FB0044" w:rsidRDefault="00FB0044">
            <w:r>
              <w:t>Instrument used</w:t>
            </w:r>
          </w:p>
        </w:tc>
        <w:tc>
          <w:tcPr>
            <w:tcW w:w="0" w:type="auto"/>
            <w:vAlign w:val="center"/>
            <w:hideMark/>
          </w:tcPr>
          <w:p w:rsidR="00FB0044" w:rsidRDefault="00FB0044">
            <w:proofErr w:type="spellStart"/>
            <w:r>
              <w:t>BioWave</w:t>
            </w:r>
            <w:proofErr w:type="spellEnd"/>
            <w:r>
              <w:t xml:space="preserve">™, Ted Pella, Inc. Microwave system with PELCO </w:t>
            </w:r>
            <w:proofErr w:type="spellStart"/>
            <w:r>
              <w:t>ColdSpot</w:t>
            </w:r>
            <w:proofErr w:type="spellEnd"/>
            <w:r>
              <w:t>®, vacuum chamber, and variable wattage.</w:t>
            </w:r>
          </w:p>
        </w:tc>
      </w:tr>
      <w:tr w:rsidR="00FB0044" w:rsidTr="00FB0044">
        <w:trPr>
          <w:trHeight w:val="375"/>
          <w:tblCellSpacing w:w="15" w:type="dxa"/>
        </w:trPr>
        <w:tc>
          <w:tcPr>
            <w:tcW w:w="0" w:type="auto"/>
            <w:vAlign w:val="center"/>
            <w:hideMark/>
          </w:tcPr>
          <w:p w:rsidR="00FB0044" w:rsidRDefault="00FB0044">
            <w:r>
              <w:t>Sample size</w:t>
            </w:r>
          </w:p>
        </w:tc>
        <w:tc>
          <w:tcPr>
            <w:tcW w:w="0" w:type="auto"/>
            <w:vAlign w:val="center"/>
            <w:hideMark/>
          </w:tcPr>
          <w:p w:rsidR="00FB0044" w:rsidRDefault="00FB0044">
            <w:r>
              <w:t>1-2 mm</w:t>
            </w:r>
          </w:p>
        </w:tc>
      </w:tr>
      <w:tr w:rsidR="00FB0044" w:rsidTr="00FB0044">
        <w:trPr>
          <w:trHeight w:val="375"/>
          <w:tblCellSpacing w:w="15" w:type="dxa"/>
        </w:trPr>
        <w:tc>
          <w:tcPr>
            <w:tcW w:w="0" w:type="auto"/>
            <w:vAlign w:val="center"/>
            <w:hideMark/>
          </w:tcPr>
          <w:p w:rsidR="00FB0044" w:rsidRDefault="00FB0044">
            <w:r>
              <w:t>Sample container</w:t>
            </w:r>
          </w:p>
        </w:tc>
        <w:tc>
          <w:tcPr>
            <w:tcW w:w="0" w:type="auto"/>
            <w:vAlign w:val="center"/>
            <w:hideMark/>
          </w:tcPr>
          <w:p w:rsidR="00FB0044" w:rsidRDefault="00FB0044">
            <w:r>
              <w:t>varies</w:t>
            </w:r>
          </w:p>
        </w:tc>
      </w:tr>
    </w:tbl>
    <w:p w:rsidR="00FB0044" w:rsidRDefault="00FB0044" w:rsidP="00FB0044">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95"/>
        <w:gridCol w:w="5095"/>
        <w:gridCol w:w="1297"/>
        <w:gridCol w:w="1773"/>
      </w:tblGrid>
      <w:tr w:rsidR="00FB0044" w:rsidTr="00FB0044">
        <w:trPr>
          <w:trHeight w:val="420"/>
          <w:tblCellSpacing w:w="15" w:type="dxa"/>
        </w:trPr>
        <w:tc>
          <w:tcPr>
            <w:tcW w:w="500" w:type="pct"/>
            <w:vAlign w:val="center"/>
            <w:hideMark/>
          </w:tcPr>
          <w:p w:rsidR="00FB0044" w:rsidRDefault="00FB0044">
            <w:pPr>
              <w:jc w:val="center"/>
              <w:rPr>
                <w:b/>
                <w:bCs/>
              </w:rPr>
            </w:pPr>
            <w:r>
              <w:rPr>
                <w:b/>
                <w:bCs/>
              </w:rPr>
              <w:t>Step</w:t>
            </w:r>
          </w:p>
        </w:tc>
        <w:tc>
          <w:tcPr>
            <w:tcW w:w="2200" w:type="pct"/>
            <w:vAlign w:val="center"/>
            <w:hideMark/>
          </w:tcPr>
          <w:p w:rsidR="00FB0044" w:rsidRDefault="00FB0044">
            <w:pPr>
              <w:jc w:val="center"/>
              <w:rPr>
                <w:b/>
                <w:bCs/>
              </w:rPr>
            </w:pPr>
            <w:r>
              <w:rPr>
                <w:b/>
                <w:bCs/>
              </w:rPr>
              <w:t>Reagent</w:t>
            </w:r>
          </w:p>
        </w:tc>
        <w:tc>
          <w:tcPr>
            <w:tcW w:w="550" w:type="pct"/>
            <w:vAlign w:val="center"/>
            <w:hideMark/>
          </w:tcPr>
          <w:p w:rsidR="00FB0044" w:rsidRDefault="00FB0044">
            <w:pPr>
              <w:jc w:val="center"/>
              <w:rPr>
                <w:b/>
                <w:bCs/>
              </w:rPr>
            </w:pPr>
            <w:r>
              <w:rPr>
                <w:b/>
                <w:bCs/>
              </w:rPr>
              <w:t>Power</w:t>
            </w:r>
          </w:p>
        </w:tc>
        <w:tc>
          <w:tcPr>
            <w:tcW w:w="750" w:type="pct"/>
            <w:vAlign w:val="center"/>
            <w:hideMark/>
          </w:tcPr>
          <w:p w:rsidR="00FB0044" w:rsidRDefault="00FB0044">
            <w:pPr>
              <w:jc w:val="center"/>
              <w:rPr>
                <w:b/>
                <w:bCs/>
              </w:rPr>
            </w:pPr>
            <w:r>
              <w:rPr>
                <w:b/>
                <w:bCs/>
              </w:rPr>
              <w:t>Time</w:t>
            </w:r>
          </w:p>
        </w:tc>
      </w:tr>
      <w:tr w:rsidR="00FB0044" w:rsidTr="00FB0044">
        <w:trPr>
          <w:trHeight w:val="375"/>
          <w:tblCellSpacing w:w="15" w:type="dxa"/>
        </w:trPr>
        <w:tc>
          <w:tcPr>
            <w:tcW w:w="0" w:type="auto"/>
            <w:vAlign w:val="center"/>
            <w:hideMark/>
          </w:tcPr>
          <w:p w:rsidR="00FB0044" w:rsidRDefault="00FB0044">
            <w:r>
              <w:lastRenderedPageBreak/>
              <w:t>1</w:t>
            </w:r>
          </w:p>
        </w:tc>
        <w:tc>
          <w:tcPr>
            <w:tcW w:w="0" w:type="auto"/>
            <w:vAlign w:val="center"/>
            <w:hideMark/>
          </w:tcPr>
          <w:p w:rsidR="00FB0044" w:rsidRDefault="00FB0044">
            <w:r>
              <w:t>Specimen arrives in Carson-</w:t>
            </w:r>
            <w:proofErr w:type="spellStart"/>
            <w:r>
              <w:t>Millonig</w:t>
            </w:r>
            <w:proofErr w:type="spellEnd"/>
            <w:r>
              <w:t xml:space="preserve"> fixative [1]</w:t>
            </w:r>
          </w:p>
        </w:tc>
        <w:tc>
          <w:tcPr>
            <w:tcW w:w="0" w:type="auto"/>
            <w:vAlign w:val="center"/>
            <w:hideMark/>
          </w:tcPr>
          <w:p w:rsidR="00FB0044" w:rsidRDefault="00FB0044">
            <w:r>
              <w:t>100 W</w:t>
            </w:r>
          </w:p>
        </w:tc>
        <w:tc>
          <w:tcPr>
            <w:tcW w:w="0" w:type="auto"/>
            <w:vAlign w:val="center"/>
            <w:hideMark/>
          </w:tcPr>
          <w:p w:rsidR="00FB0044" w:rsidRDefault="00FB0044">
            <w:r>
              <w:t>2 min</w:t>
            </w:r>
          </w:p>
        </w:tc>
      </w:tr>
      <w:tr w:rsidR="00FB0044" w:rsidTr="00FB0044">
        <w:trPr>
          <w:trHeight w:val="375"/>
          <w:tblCellSpacing w:w="15" w:type="dxa"/>
        </w:trPr>
        <w:tc>
          <w:tcPr>
            <w:tcW w:w="0" w:type="auto"/>
            <w:vAlign w:val="center"/>
            <w:hideMark/>
          </w:tcPr>
          <w:p w:rsidR="00FB0044" w:rsidRDefault="00FB0044">
            <w:r>
              <w:t>2</w:t>
            </w:r>
          </w:p>
        </w:tc>
        <w:tc>
          <w:tcPr>
            <w:tcW w:w="0" w:type="auto"/>
            <w:vAlign w:val="center"/>
            <w:hideMark/>
          </w:tcPr>
          <w:p w:rsidR="00FB0044" w:rsidRDefault="00FB0044">
            <w:r>
              <w:t>Specimen arrives in Carson-</w:t>
            </w:r>
            <w:proofErr w:type="spellStart"/>
            <w:r>
              <w:t>Millonig</w:t>
            </w:r>
            <w:proofErr w:type="spellEnd"/>
            <w:r>
              <w:t xml:space="preserve"> fixative [1]</w:t>
            </w:r>
          </w:p>
        </w:tc>
        <w:tc>
          <w:tcPr>
            <w:tcW w:w="0" w:type="auto"/>
            <w:vAlign w:val="center"/>
            <w:hideMark/>
          </w:tcPr>
          <w:p w:rsidR="00FB0044" w:rsidRDefault="00FB0044">
            <w:r>
              <w:t>450 W</w:t>
            </w:r>
          </w:p>
        </w:tc>
        <w:tc>
          <w:tcPr>
            <w:tcW w:w="0" w:type="auto"/>
            <w:vAlign w:val="center"/>
            <w:hideMark/>
          </w:tcPr>
          <w:p w:rsidR="00FB0044" w:rsidRDefault="00FB0044">
            <w:r>
              <w:t>30 sec</w:t>
            </w:r>
          </w:p>
        </w:tc>
      </w:tr>
      <w:tr w:rsidR="00FB0044" w:rsidTr="00FB0044">
        <w:trPr>
          <w:trHeight w:val="375"/>
          <w:tblCellSpacing w:w="15" w:type="dxa"/>
        </w:trPr>
        <w:tc>
          <w:tcPr>
            <w:tcW w:w="0" w:type="auto"/>
            <w:vAlign w:val="center"/>
            <w:hideMark/>
          </w:tcPr>
          <w:p w:rsidR="00FB0044" w:rsidRDefault="00FB0044">
            <w:r>
              <w:t>3</w:t>
            </w:r>
          </w:p>
        </w:tc>
        <w:tc>
          <w:tcPr>
            <w:tcW w:w="0" w:type="auto"/>
            <w:vAlign w:val="center"/>
            <w:hideMark/>
          </w:tcPr>
          <w:p w:rsidR="00FB0044" w:rsidRDefault="00FB0044">
            <w:r>
              <w:t>Wash in buffer choice x3</w:t>
            </w:r>
          </w:p>
        </w:tc>
        <w:tc>
          <w:tcPr>
            <w:tcW w:w="0" w:type="auto"/>
            <w:vAlign w:val="center"/>
            <w:hideMark/>
          </w:tcPr>
          <w:p w:rsidR="00FB0044" w:rsidRDefault="00FB0044">
            <w:r>
              <w:t>100 W</w:t>
            </w:r>
          </w:p>
        </w:tc>
        <w:tc>
          <w:tcPr>
            <w:tcW w:w="0" w:type="auto"/>
            <w:vAlign w:val="center"/>
            <w:hideMark/>
          </w:tcPr>
          <w:p w:rsidR="00FB0044" w:rsidRDefault="00FB0044">
            <w:r>
              <w:t>1 min each</w:t>
            </w:r>
          </w:p>
        </w:tc>
      </w:tr>
      <w:tr w:rsidR="00FB0044" w:rsidTr="00FB0044">
        <w:trPr>
          <w:trHeight w:val="375"/>
          <w:tblCellSpacing w:w="15" w:type="dxa"/>
        </w:trPr>
        <w:tc>
          <w:tcPr>
            <w:tcW w:w="0" w:type="auto"/>
            <w:vAlign w:val="center"/>
            <w:hideMark/>
          </w:tcPr>
          <w:p w:rsidR="00FB0044" w:rsidRDefault="00FB0044">
            <w:r>
              <w:t>4</w:t>
            </w:r>
          </w:p>
        </w:tc>
        <w:tc>
          <w:tcPr>
            <w:tcW w:w="0" w:type="auto"/>
            <w:vAlign w:val="center"/>
            <w:hideMark/>
          </w:tcPr>
          <w:p w:rsidR="00FB0044" w:rsidRDefault="00FB0044">
            <w:r>
              <w:t>Secondary fix 1% OsO</w:t>
            </w:r>
            <w:r>
              <w:rPr>
                <w:vertAlign w:val="subscript"/>
              </w:rPr>
              <w:t>4</w:t>
            </w:r>
            <w:r>
              <w:t xml:space="preserve"> in buffer of choice</w:t>
            </w:r>
          </w:p>
        </w:tc>
        <w:tc>
          <w:tcPr>
            <w:tcW w:w="0" w:type="auto"/>
            <w:vAlign w:val="center"/>
            <w:hideMark/>
          </w:tcPr>
          <w:p w:rsidR="00FB0044" w:rsidRDefault="00FB0044">
            <w:r>
              <w:t>100 W</w:t>
            </w:r>
          </w:p>
        </w:tc>
        <w:tc>
          <w:tcPr>
            <w:tcW w:w="0" w:type="auto"/>
            <w:vAlign w:val="center"/>
            <w:hideMark/>
          </w:tcPr>
          <w:p w:rsidR="00FB0044" w:rsidRDefault="00FB0044">
            <w:r>
              <w:t>5 min</w:t>
            </w:r>
          </w:p>
        </w:tc>
      </w:tr>
      <w:tr w:rsidR="00FB0044" w:rsidTr="00FB0044">
        <w:trPr>
          <w:trHeight w:val="375"/>
          <w:tblCellSpacing w:w="15" w:type="dxa"/>
        </w:trPr>
        <w:tc>
          <w:tcPr>
            <w:tcW w:w="0" w:type="auto"/>
            <w:vAlign w:val="center"/>
            <w:hideMark/>
          </w:tcPr>
          <w:p w:rsidR="00FB0044" w:rsidRDefault="00FB0044">
            <w:r>
              <w:t>5</w:t>
            </w:r>
          </w:p>
        </w:tc>
        <w:tc>
          <w:tcPr>
            <w:tcW w:w="0" w:type="auto"/>
            <w:vAlign w:val="center"/>
            <w:hideMark/>
          </w:tcPr>
          <w:p w:rsidR="00FB0044" w:rsidRDefault="00FB0044">
            <w:r>
              <w:t>Dehydration: 50% acetone [2]</w:t>
            </w:r>
          </w:p>
        </w:tc>
        <w:tc>
          <w:tcPr>
            <w:tcW w:w="0" w:type="auto"/>
            <w:vAlign w:val="center"/>
            <w:hideMark/>
          </w:tcPr>
          <w:p w:rsidR="00FB0044" w:rsidRDefault="00FB0044">
            <w:r>
              <w:t>250 W</w:t>
            </w:r>
          </w:p>
        </w:tc>
        <w:tc>
          <w:tcPr>
            <w:tcW w:w="0" w:type="auto"/>
            <w:vAlign w:val="center"/>
            <w:hideMark/>
          </w:tcPr>
          <w:p w:rsidR="00FB0044" w:rsidRDefault="00FB0044">
            <w:r>
              <w:t>1 min</w:t>
            </w:r>
          </w:p>
        </w:tc>
      </w:tr>
      <w:tr w:rsidR="00FB0044" w:rsidTr="00FB0044">
        <w:trPr>
          <w:trHeight w:val="375"/>
          <w:tblCellSpacing w:w="15" w:type="dxa"/>
        </w:trPr>
        <w:tc>
          <w:tcPr>
            <w:tcW w:w="0" w:type="auto"/>
            <w:vAlign w:val="center"/>
            <w:hideMark/>
          </w:tcPr>
          <w:p w:rsidR="00FB0044" w:rsidRDefault="00FB0044">
            <w:r>
              <w:t>6</w:t>
            </w:r>
          </w:p>
        </w:tc>
        <w:tc>
          <w:tcPr>
            <w:tcW w:w="0" w:type="auto"/>
            <w:vAlign w:val="center"/>
            <w:hideMark/>
          </w:tcPr>
          <w:p w:rsidR="00FB0044" w:rsidRDefault="00FB0044">
            <w:r>
              <w:t>Dehydration: 70% acetone [2]</w:t>
            </w:r>
          </w:p>
        </w:tc>
        <w:tc>
          <w:tcPr>
            <w:tcW w:w="0" w:type="auto"/>
            <w:vAlign w:val="center"/>
            <w:hideMark/>
          </w:tcPr>
          <w:p w:rsidR="00FB0044" w:rsidRDefault="00FB0044">
            <w:r>
              <w:t>250 W</w:t>
            </w:r>
          </w:p>
        </w:tc>
        <w:tc>
          <w:tcPr>
            <w:tcW w:w="0" w:type="auto"/>
            <w:vAlign w:val="center"/>
            <w:hideMark/>
          </w:tcPr>
          <w:p w:rsidR="00FB0044" w:rsidRDefault="00FB0044">
            <w:r>
              <w:t>1 min</w:t>
            </w:r>
          </w:p>
        </w:tc>
      </w:tr>
      <w:tr w:rsidR="00FB0044" w:rsidTr="00FB0044">
        <w:trPr>
          <w:trHeight w:val="375"/>
          <w:tblCellSpacing w:w="15" w:type="dxa"/>
        </w:trPr>
        <w:tc>
          <w:tcPr>
            <w:tcW w:w="0" w:type="auto"/>
            <w:vAlign w:val="center"/>
            <w:hideMark/>
          </w:tcPr>
          <w:p w:rsidR="00FB0044" w:rsidRDefault="00FB0044">
            <w:r>
              <w:t>7</w:t>
            </w:r>
          </w:p>
        </w:tc>
        <w:tc>
          <w:tcPr>
            <w:tcW w:w="0" w:type="auto"/>
            <w:vAlign w:val="center"/>
            <w:hideMark/>
          </w:tcPr>
          <w:p w:rsidR="00FB0044" w:rsidRDefault="00FB0044">
            <w:r>
              <w:t>Dehydration: 95% acetone [2]</w:t>
            </w:r>
          </w:p>
        </w:tc>
        <w:tc>
          <w:tcPr>
            <w:tcW w:w="0" w:type="auto"/>
            <w:vAlign w:val="center"/>
            <w:hideMark/>
          </w:tcPr>
          <w:p w:rsidR="00FB0044" w:rsidRDefault="00FB0044">
            <w:r>
              <w:t>250 W</w:t>
            </w:r>
          </w:p>
        </w:tc>
        <w:tc>
          <w:tcPr>
            <w:tcW w:w="0" w:type="auto"/>
            <w:vAlign w:val="center"/>
            <w:hideMark/>
          </w:tcPr>
          <w:p w:rsidR="00FB0044" w:rsidRDefault="00FB0044">
            <w:r>
              <w:t>1 min</w:t>
            </w:r>
          </w:p>
        </w:tc>
      </w:tr>
      <w:tr w:rsidR="00FB0044" w:rsidTr="00FB0044">
        <w:trPr>
          <w:trHeight w:val="375"/>
          <w:tblCellSpacing w:w="15" w:type="dxa"/>
        </w:trPr>
        <w:tc>
          <w:tcPr>
            <w:tcW w:w="0" w:type="auto"/>
            <w:vAlign w:val="center"/>
            <w:hideMark/>
          </w:tcPr>
          <w:p w:rsidR="00FB0044" w:rsidRDefault="00FB0044">
            <w:r>
              <w:t>8</w:t>
            </w:r>
          </w:p>
        </w:tc>
        <w:tc>
          <w:tcPr>
            <w:tcW w:w="0" w:type="auto"/>
            <w:vAlign w:val="center"/>
            <w:hideMark/>
          </w:tcPr>
          <w:p w:rsidR="00FB0044" w:rsidRDefault="00FB0044">
            <w:r>
              <w:t>Dehydration: 100% acetone x2 [2]</w:t>
            </w:r>
          </w:p>
        </w:tc>
        <w:tc>
          <w:tcPr>
            <w:tcW w:w="0" w:type="auto"/>
            <w:vAlign w:val="center"/>
            <w:hideMark/>
          </w:tcPr>
          <w:p w:rsidR="00FB0044" w:rsidRDefault="00FB0044">
            <w:r>
              <w:t>250 W</w:t>
            </w:r>
          </w:p>
        </w:tc>
        <w:tc>
          <w:tcPr>
            <w:tcW w:w="0" w:type="auto"/>
            <w:vAlign w:val="center"/>
            <w:hideMark/>
          </w:tcPr>
          <w:p w:rsidR="00FB0044" w:rsidRDefault="00FB0044">
            <w:r>
              <w:t>1 min each</w:t>
            </w:r>
          </w:p>
        </w:tc>
      </w:tr>
      <w:tr w:rsidR="00FB0044" w:rsidTr="00FB0044">
        <w:trPr>
          <w:trHeight w:val="375"/>
          <w:tblCellSpacing w:w="15" w:type="dxa"/>
        </w:trPr>
        <w:tc>
          <w:tcPr>
            <w:tcW w:w="0" w:type="auto"/>
            <w:vAlign w:val="center"/>
            <w:hideMark/>
          </w:tcPr>
          <w:p w:rsidR="00FB0044" w:rsidRDefault="00FB0044">
            <w:r>
              <w:t>9</w:t>
            </w:r>
          </w:p>
        </w:tc>
        <w:tc>
          <w:tcPr>
            <w:tcW w:w="0" w:type="auto"/>
            <w:vAlign w:val="center"/>
            <w:hideMark/>
          </w:tcPr>
          <w:p w:rsidR="00FB0044" w:rsidRDefault="00FB0044">
            <w:r>
              <w:t>Infiltration: acetone/resin of choice 1:1</w:t>
            </w:r>
          </w:p>
        </w:tc>
        <w:tc>
          <w:tcPr>
            <w:tcW w:w="0" w:type="auto"/>
            <w:vAlign w:val="center"/>
            <w:hideMark/>
          </w:tcPr>
          <w:p w:rsidR="00FB0044" w:rsidRDefault="00FB0044">
            <w:r>
              <w:t>450 W</w:t>
            </w:r>
          </w:p>
        </w:tc>
        <w:tc>
          <w:tcPr>
            <w:tcW w:w="0" w:type="auto"/>
            <w:vAlign w:val="center"/>
            <w:hideMark/>
          </w:tcPr>
          <w:p w:rsidR="00FB0044" w:rsidRDefault="00FB0044">
            <w:r>
              <w:t>3 min (vacuum)</w:t>
            </w:r>
          </w:p>
        </w:tc>
      </w:tr>
      <w:tr w:rsidR="00FB0044" w:rsidTr="00FB0044">
        <w:trPr>
          <w:trHeight w:val="375"/>
          <w:tblCellSpacing w:w="15" w:type="dxa"/>
        </w:trPr>
        <w:tc>
          <w:tcPr>
            <w:tcW w:w="0" w:type="auto"/>
            <w:vAlign w:val="center"/>
            <w:hideMark/>
          </w:tcPr>
          <w:p w:rsidR="00FB0044" w:rsidRDefault="00FB0044">
            <w:r>
              <w:t>10</w:t>
            </w:r>
          </w:p>
        </w:tc>
        <w:tc>
          <w:tcPr>
            <w:tcW w:w="0" w:type="auto"/>
            <w:vAlign w:val="center"/>
            <w:hideMark/>
          </w:tcPr>
          <w:p w:rsidR="00FB0044" w:rsidRDefault="00FB0044">
            <w:r>
              <w:t>Infiltration: 100% resin of choice x 2</w:t>
            </w:r>
          </w:p>
        </w:tc>
        <w:tc>
          <w:tcPr>
            <w:tcW w:w="0" w:type="auto"/>
            <w:vAlign w:val="center"/>
            <w:hideMark/>
          </w:tcPr>
          <w:p w:rsidR="00FB0044" w:rsidRDefault="00FB0044">
            <w:r>
              <w:t>450 W</w:t>
            </w:r>
          </w:p>
        </w:tc>
        <w:tc>
          <w:tcPr>
            <w:tcW w:w="0" w:type="auto"/>
            <w:vAlign w:val="center"/>
            <w:hideMark/>
          </w:tcPr>
          <w:p w:rsidR="00FB0044" w:rsidRDefault="00FB0044">
            <w:r>
              <w:t>3-6 min each (vacuum) [3]</w:t>
            </w:r>
          </w:p>
        </w:tc>
      </w:tr>
      <w:tr w:rsidR="00FB0044" w:rsidTr="00FB0044">
        <w:trPr>
          <w:trHeight w:val="375"/>
          <w:tblCellSpacing w:w="15" w:type="dxa"/>
        </w:trPr>
        <w:tc>
          <w:tcPr>
            <w:tcW w:w="0" w:type="auto"/>
            <w:vAlign w:val="center"/>
            <w:hideMark/>
          </w:tcPr>
          <w:p w:rsidR="00FB0044" w:rsidRDefault="00FB0044">
            <w:r>
              <w:t>11</w:t>
            </w:r>
          </w:p>
        </w:tc>
        <w:tc>
          <w:tcPr>
            <w:tcW w:w="0" w:type="auto"/>
            <w:vAlign w:val="center"/>
            <w:hideMark/>
          </w:tcPr>
          <w:p w:rsidR="00FB0044" w:rsidRDefault="00FB0044">
            <w:r>
              <w:t>Polymerization in microwave</w:t>
            </w:r>
            <w:r>
              <w:br/>
            </w:r>
            <w:r>
              <w:rPr>
                <w:b/>
                <w:bCs/>
              </w:rPr>
              <w:t>OR</w:t>
            </w:r>
            <w:r>
              <w:t xml:space="preserve"> </w:t>
            </w:r>
          </w:p>
        </w:tc>
        <w:tc>
          <w:tcPr>
            <w:tcW w:w="0" w:type="auto"/>
            <w:vAlign w:val="center"/>
            <w:hideMark/>
          </w:tcPr>
          <w:p w:rsidR="00FB0044" w:rsidRDefault="00FB0044">
            <w:r>
              <w:t>60-90 min [3]</w:t>
            </w:r>
          </w:p>
        </w:tc>
        <w:tc>
          <w:tcPr>
            <w:tcW w:w="0" w:type="auto"/>
            <w:vAlign w:val="center"/>
            <w:hideMark/>
          </w:tcPr>
          <w:p w:rsidR="00FB0044" w:rsidRDefault="00FB0044">
            <w:r>
              <w:t>650 W</w:t>
            </w:r>
          </w:p>
        </w:tc>
      </w:tr>
      <w:tr w:rsidR="00FB0044" w:rsidTr="00FB0044">
        <w:trPr>
          <w:trHeight w:val="375"/>
          <w:tblCellSpacing w:w="15" w:type="dxa"/>
        </w:trPr>
        <w:tc>
          <w:tcPr>
            <w:tcW w:w="0" w:type="auto"/>
            <w:vAlign w:val="center"/>
            <w:hideMark/>
          </w:tcPr>
          <w:p w:rsidR="00FB0044" w:rsidRDefault="00FB0044">
            <w:r>
              <w:t>12</w:t>
            </w:r>
          </w:p>
        </w:tc>
        <w:tc>
          <w:tcPr>
            <w:tcW w:w="0" w:type="auto"/>
            <w:vAlign w:val="center"/>
            <w:hideMark/>
          </w:tcPr>
          <w:p w:rsidR="00FB0044" w:rsidRDefault="00FB0044">
            <w:r>
              <w:t xml:space="preserve">Polymerization in conventional oven at 65 </w:t>
            </w:r>
            <w:r>
              <w:rPr>
                <w:vertAlign w:val="superscript"/>
              </w:rPr>
              <w:t>o</w:t>
            </w:r>
          </w:p>
        </w:tc>
        <w:tc>
          <w:tcPr>
            <w:tcW w:w="0" w:type="auto"/>
            <w:vAlign w:val="center"/>
            <w:hideMark/>
          </w:tcPr>
          <w:p w:rsidR="00FB0044" w:rsidRDefault="00FB0044">
            <w:r>
              <w:t> </w:t>
            </w:r>
          </w:p>
        </w:tc>
        <w:tc>
          <w:tcPr>
            <w:tcW w:w="0" w:type="auto"/>
            <w:vAlign w:val="center"/>
            <w:hideMark/>
          </w:tcPr>
          <w:p w:rsidR="00FB0044" w:rsidRDefault="00FB0044">
            <w:r>
              <w:t>Min 18 hours</w:t>
            </w:r>
          </w:p>
        </w:tc>
      </w:tr>
    </w:tbl>
    <w:p w:rsidR="00FB0044" w:rsidRDefault="00FB0044" w:rsidP="00FB0044">
      <w:pPr>
        <w:pStyle w:val="Heading5"/>
      </w:pPr>
      <w:r>
        <w:t>Notes</w:t>
      </w:r>
    </w:p>
    <w:p w:rsidR="00FB0044" w:rsidRDefault="00FB0044" w:rsidP="00FB0044">
      <w:pPr>
        <w:pStyle w:val="NormalWeb"/>
      </w:pPr>
      <w:r>
        <w:t>[1] I use a slight variation on the time found in the publication listed below.</w:t>
      </w:r>
    </w:p>
    <w:p w:rsidR="00FB0044" w:rsidRDefault="00FB0044" w:rsidP="00FB0044">
      <w:pPr>
        <w:pStyle w:val="NormalWeb"/>
      </w:pPr>
      <w:r>
        <w:t>[2] Rinse the osmium with a brief wash in 50% acetone and start dehydration with the same percentage. Also, most viscous resins are more soluble in acetone than ethanol; this lab finds the need for propylene oxide unnecessary.</w:t>
      </w:r>
    </w:p>
    <w:p w:rsidR="00FB0044" w:rsidRDefault="00FB0044" w:rsidP="00FB0044">
      <w:pPr>
        <w:pStyle w:val="NormalWeb"/>
      </w:pPr>
      <w:r>
        <w:t>[3] The infiltration and polymerization time depends on the viscosity of the resin. The more viscous the resin, the longer the time in the oven. Use step 11 if you're in a hurry or step 12 if you have a lab schedule to follow.</w:t>
      </w:r>
    </w:p>
    <w:p w:rsidR="00FB0044" w:rsidRDefault="00FB0044" w:rsidP="00FB0044">
      <w:pPr>
        <w:pStyle w:val="Heading5"/>
      </w:pPr>
      <w:r>
        <w:t>Detailed reagent prep information</w:t>
      </w:r>
    </w:p>
    <w:p w:rsidR="00FB0044" w:rsidRDefault="00FB0044" w:rsidP="00FB0044">
      <w:pPr>
        <w:pStyle w:val="NormalWeb"/>
      </w:pPr>
      <w:r>
        <w:t xml:space="preserve">0.2 M Sodium </w:t>
      </w:r>
      <w:proofErr w:type="spellStart"/>
      <w:r>
        <w:t>cacodylate</w:t>
      </w:r>
      <w:proofErr w:type="spellEnd"/>
      <w:r>
        <w:t xml:space="preserve"> buffer, pH 7.4, from </w:t>
      </w:r>
      <w:proofErr w:type="spellStart"/>
      <w:r>
        <w:t>Polysciences</w:t>
      </w:r>
      <w:proofErr w:type="spellEnd"/>
      <w:r>
        <w:t>, diluted to a 0.1 M solution.</w:t>
      </w:r>
    </w:p>
    <w:p w:rsidR="00FB0044" w:rsidRDefault="00FB0044" w:rsidP="00FB0044">
      <w:pPr>
        <w:pStyle w:val="NormalWeb"/>
      </w:pPr>
      <w:r>
        <w:t>1% OsO</w:t>
      </w:r>
      <w:r>
        <w:rPr>
          <w:vertAlign w:val="subscript"/>
        </w:rPr>
        <w:t>4</w:t>
      </w:r>
      <w:r>
        <w:t xml:space="preserve"> one-gram crystals dissolved in same diluted buffer.</w:t>
      </w:r>
    </w:p>
    <w:p w:rsidR="00FB0044" w:rsidRDefault="00FB0044" w:rsidP="00FB0044">
      <w:pPr>
        <w:pStyle w:val="NormalWeb"/>
      </w:pPr>
      <w:r>
        <w:t>Histological grade acetone.</w:t>
      </w:r>
    </w:p>
    <w:p w:rsidR="00FB0044" w:rsidRDefault="00FB0044" w:rsidP="00FB0044">
      <w:pPr>
        <w:pStyle w:val="Heading5"/>
      </w:pPr>
      <w:r>
        <w:t>References</w:t>
      </w:r>
    </w:p>
    <w:p w:rsidR="00FB0044" w:rsidRDefault="00FB0044" w:rsidP="00FB0044">
      <w:pPr>
        <w:pStyle w:val="NormalWeb"/>
      </w:pPr>
      <w:proofErr w:type="spellStart"/>
      <w:r>
        <w:lastRenderedPageBreak/>
        <w:t>Giberson</w:t>
      </w:r>
      <w:proofErr w:type="spellEnd"/>
      <w:r>
        <w:t xml:space="preserve">, R.T., Austin, R.L.; Charlesworth, J., Adamson, G., and Herrera, G.A. </w:t>
      </w:r>
      <w:r>
        <w:rPr>
          <w:i/>
          <w:iCs/>
        </w:rPr>
        <w:t>Microwave and Digital Imaging Technology Reduce Turnaround Times for Diagnostic Electron Microscopy</w:t>
      </w:r>
      <w:r>
        <w:t xml:space="preserve">. Ultrastructural Pathology </w:t>
      </w:r>
      <w:hyperlink r:id="rId11" w:history="1">
        <w:r>
          <w:rPr>
            <w:rStyle w:val="Hyperlink"/>
          </w:rPr>
          <w:t>27(3):187-196</w:t>
        </w:r>
      </w:hyperlink>
      <w:r>
        <w:t xml:space="preserve"> (2003)</w:t>
      </w:r>
    </w:p>
    <w:p w:rsidR="00FB0044" w:rsidRDefault="00FB0044" w:rsidP="00FB0044"/>
    <w:p w:rsidR="00FB0044" w:rsidRDefault="00FB0044" w:rsidP="00FB0044">
      <w:r>
        <w:pict>
          <v:rect id="_x0000_i1027" style="width:0;height:1.5pt" o:hralign="center" o:hrstd="t" o:hr="t" fillcolor="#a0a0a0" stroked="f"/>
        </w:pict>
      </w:r>
    </w:p>
    <w:p w:rsidR="00FB0044" w:rsidRDefault="00FB0044" w:rsidP="00FB004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FB0044" w:rsidTr="00FB0044">
        <w:trPr>
          <w:trHeight w:val="420"/>
          <w:tblCellSpacing w:w="15" w:type="dxa"/>
        </w:trPr>
        <w:tc>
          <w:tcPr>
            <w:tcW w:w="5000" w:type="pct"/>
            <w:vAlign w:val="center"/>
            <w:hideMark/>
          </w:tcPr>
          <w:p w:rsidR="00FB0044" w:rsidRDefault="00FB0044">
            <w:pPr>
              <w:jc w:val="center"/>
              <w:rPr>
                <w:b/>
                <w:bCs/>
              </w:rPr>
            </w:pPr>
            <w:bookmarkStart w:id="3" w:name="vaccinia"/>
            <w:bookmarkEnd w:id="3"/>
            <w:r>
              <w:rPr>
                <w:b/>
                <w:bCs/>
              </w:rPr>
              <w:t>Vaccinia virus in green monkey cells</w:t>
            </w:r>
          </w:p>
        </w:tc>
      </w:tr>
    </w:tbl>
    <w:p w:rsidR="00FB0044" w:rsidRDefault="00FB0044" w:rsidP="00FB0044">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62"/>
        <w:gridCol w:w="6998"/>
      </w:tblGrid>
      <w:tr w:rsidR="00FB0044" w:rsidTr="00FB0044">
        <w:trPr>
          <w:trHeight w:val="375"/>
          <w:tblCellSpacing w:w="15" w:type="dxa"/>
        </w:trPr>
        <w:tc>
          <w:tcPr>
            <w:tcW w:w="1250" w:type="pct"/>
            <w:vAlign w:val="center"/>
            <w:hideMark/>
          </w:tcPr>
          <w:p w:rsidR="00FB0044" w:rsidRDefault="00FB0044">
            <w:r>
              <w:t>Sample type</w:t>
            </w:r>
          </w:p>
        </w:tc>
        <w:tc>
          <w:tcPr>
            <w:tcW w:w="3750" w:type="pct"/>
            <w:vAlign w:val="center"/>
            <w:hideMark/>
          </w:tcPr>
          <w:p w:rsidR="00FB0044" w:rsidRDefault="00FB0044">
            <w:r>
              <w:t xml:space="preserve">Animal </w:t>
            </w:r>
          </w:p>
        </w:tc>
      </w:tr>
      <w:tr w:rsidR="00FB0044" w:rsidTr="00FB0044">
        <w:trPr>
          <w:trHeight w:val="375"/>
          <w:tblCellSpacing w:w="15" w:type="dxa"/>
        </w:trPr>
        <w:tc>
          <w:tcPr>
            <w:tcW w:w="0" w:type="auto"/>
            <w:vAlign w:val="center"/>
            <w:hideMark/>
          </w:tcPr>
          <w:p w:rsidR="00FB0044" w:rsidRDefault="00FB0044">
            <w:r>
              <w:t>Subcategory</w:t>
            </w:r>
          </w:p>
        </w:tc>
        <w:tc>
          <w:tcPr>
            <w:tcW w:w="0" w:type="auto"/>
            <w:vAlign w:val="center"/>
            <w:hideMark/>
          </w:tcPr>
          <w:p w:rsidR="00FB0044" w:rsidRDefault="00FB0044">
            <w:r>
              <w:t xml:space="preserve">Other </w:t>
            </w:r>
            <w:proofErr w:type="spellStart"/>
            <w:r>
              <w:t>organinisms</w:t>
            </w:r>
            <w:proofErr w:type="spellEnd"/>
          </w:p>
        </w:tc>
      </w:tr>
      <w:tr w:rsidR="00FB0044" w:rsidTr="00FB0044">
        <w:trPr>
          <w:trHeight w:val="375"/>
          <w:tblCellSpacing w:w="15" w:type="dxa"/>
        </w:trPr>
        <w:tc>
          <w:tcPr>
            <w:tcW w:w="0" w:type="auto"/>
            <w:vAlign w:val="center"/>
            <w:hideMark/>
          </w:tcPr>
          <w:p w:rsidR="00FB0044" w:rsidRDefault="00FB0044">
            <w:r>
              <w:t>Specimen(s)</w:t>
            </w:r>
          </w:p>
        </w:tc>
        <w:tc>
          <w:tcPr>
            <w:tcW w:w="0" w:type="auto"/>
            <w:vAlign w:val="center"/>
            <w:hideMark/>
          </w:tcPr>
          <w:p w:rsidR="00FB0044" w:rsidRDefault="00FB0044">
            <w:proofErr w:type="spellStart"/>
            <w:r>
              <w:t>Faccinia</w:t>
            </w:r>
            <w:proofErr w:type="spellEnd"/>
            <w:r>
              <w:t xml:space="preserve"> virus in green monkey kidney cells (cultured)</w:t>
            </w:r>
          </w:p>
        </w:tc>
      </w:tr>
      <w:tr w:rsidR="00FB0044" w:rsidTr="00FB0044">
        <w:trPr>
          <w:trHeight w:val="375"/>
          <w:tblCellSpacing w:w="15" w:type="dxa"/>
        </w:trPr>
        <w:tc>
          <w:tcPr>
            <w:tcW w:w="0" w:type="auto"/>
            <w:vAlign w:val="center"/>
            <w:hideMark/>
          </w:tcPr>
          <w:p w:rsidR="00FB0044" w:rsidRDefault="00FB0044">
            <w:r>
              <w:t>Submitted by</w:t>
            </w:r>
          </w:p>
        </w:tc>
        <w:tc>
          <w:tcPr>
            <w:tcW w:w="0" w:type="auto"/>
            <w:vAlign w:val="center"/>
            <w:hideMark/>
          </w:tcPr>
          <w:p w:rsidR="00FB0044" w:rsidRDefault="00FB0044">
            <w:hyperlink r:id="rId12" w:history="1">
              <w:r>
                <w:rPr>
                  <w:rStyle w:val="Hyperlink"/>
                </w:rPr>
                <w:t>Debra M. Sherman</w:t>
              </w:r>
            </w:hyperlink>
            <w:r>
              <w:t xml:space="preserve">, </w:t>
            </w:r>
            <w:hyperlink r:id="rId13" w:history="1">
              <w:r>
                <w:rPr>
                  <w:rStyle w:val="Hyperlink"/>
                </w:rPr>
                <w:t>Life Science Microscopy Facility</w:t>
              </w:r>
            </w:hyperlink>
            <w:r>
              <w:t>, Purdue University</w:t>
            </w:r>
          </w:p>
        </w:tc>
      </w:tr>
      <w:tr w:rsidR="00FB0044" w:rsidTr="00FB0044">
        <w:trPr>
          <w:trHeight w:val="375"/>
          <w:tblCellSpacing w:w="15" w:type="dxa"/>
        </w:trPr>
        <w:tc>
          <w:tcPr>
            <w:tcW w:w="0" w:type="auto"/>
            <w:vAlign w:val="center"/>
            <w:hideMark/>
          </w:tcPr>
          <w:p w:rsidR="00FB0044" w:rsidRDefault="00FB0044">
            <w:r>
              <w:t>Instrument used</w:t>
            </w:r>
          </w:p>
        </w:tc>
        <w:tc>
          <w:tcPr>
            <w:tcW w:w="0" w:type="auto"/>
            <w:vAlign w:val="center"/>
            <w:hideMark/>
          </w:tcPr>
          <w:p w:rsidR="00FB0044" w:rsidRDefault="00FB0044">
            <w:r>
              <w:t xml:space="preserve">PELCO 3451 Research Microwave system with PELCO </w:t>
            </w:r>
            <w:proofErr w:type="spellStart"/>
            <w:r>
              <w:t>ColdSpot</w:t>
            </w:r>
            <w:proofErr w:type="spellEnd"/>
            <w:r>
              <w:t>®, vacuum chamber, and variable wattage.</w:t>
            </w:r>
          </w:p>
        </w:tc>
      </w:tr>
      <w:tr w:rsidR="00FB0044" w:rsidTr="00FB0044">
        <w:trPr>
          <w:trHeight w:val="375"/>
          <w:tblCellSpacing w:w="15" w:type="dxa"/>
        </w:trPr>
        <w:tc>
          <w:tcPr>
            <w:tcW w:w="0" w:type="auto"/>
            <w:vAlign w:val="center"/>
            <w:hideMark/>
          </w:tcPr>
          <w:p w:rsidR="00FB0044" w:rsidRDefault="00FB0044">
            <w:r>
              <w:t>Sample size</w:t>
            </w:r>
          </w:p>
        </w:tc>
        <w:tc>
          <w:tcPr>
            <w:tcW w:w="0" w:type="auto"/>
            <w:vAlign w:val="center"/>
            <w:hideMark/>
          </w:tcPr>
          <w:p w:rsidR="00FB0044" w:rsidRDefault="00FB0044">
            <w:r>
              <w:t>Cell monolayer</w:t>
            </w:r>
          </w:p>
        </w:tc>
      </w:tr>
      <w:tr w:rsidR="00FB0044" w:rsidTr="00FB0044">
        <w:trPr>
          <w:trHeight w:val="375"/>
          <w:tblCellSpacing w:w="15" w:type="dxa"/>
        </w:trPr>
        <w:tc>
          <w:tcPr>
            <w:tcW w:w="0" w:type="auto"/>
            <w:vAlign w:val="center"/>
            <w:hideMark/>
          </w:tcPr>
          <w:p w:rsidR="00FB0044" w:rsidRDefault="00FB0044">
            <w:r>
              <w:t>Sample container</w:t>
            </w:r>
          </w:p>
        </w:tc>
        <w:tc>
          <w:tcPr>
            <w:tcW w:w="0" w:type="auto"/>
            <w:vAlign w:val="center"/>
            <w:hideMark/>
          </w:tcPr>
          <w:p w:rsidR="00FB0044" w:rsidRDefault="00FB0044">
            <w:r>
              <w:t>Plastic culture dish</w:t>
            </w:r>
          </w:p>
        </w:tc>
      </w:tr>
    </w:tbl>
    <w:p w:rsidR="00FB0044" w:rsidRDefault="00FB0044" w:rsidP="00FB0044">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6"/>
        <w:gridCol w:w="4517"/>
        <w:gridCol w:w="1152"/>
        <w:gridCol w:w="1559"/>
        <w:gridCol w:w="1066"/>
      </w:tblGrid>
      <w:tr w:rsidR="00FB0044" w:rsidTr="00FB0044">
        <w:trPr>
          <w:trHeight w:val="420"/>
          <w:tblCellSpacing w:w="15" w:type="dxa"/>
        </w:trPr>
        <w:tc>
          <w:tcPr>
            <w:tcW w:w="500" w:type="pct"/>
            <w:vAlign w:val="center"/>
            <w:hideMark/>
          </w:tcPr>
          <w:p w:rsidR="00FB0044" w:rsidRDefault="00FB0044">
            <w:pPr>
              <w:jc w:val="center"/>
              <w:rPr>
                <w:b/>
                <w:bCs/>
              </w:rPr>
            </w:pPr>
            <w:r>
              <w:rPr>
                <w:b/>
                <w:bCs/>
              </w:rPr>
              <w:t>Step</w:t>
            </w:r>
          </w:p>
        </w:tc>
        <w:tc>
          <w:tcPr>
            <w:tcW w:w="2200" w:type="pct"/>
            <w:vAlign w:val="center"/>
            <w:hideMark/>
          </w:tcPr>
          <w:p w:rsidR="00FB0044" w:rsidRDefault="00FB0044">
            <w:pPr>
              <w:jc w:val="center"/>
              <w:rPr>
                <w:b/>
                <w:bCs/>
              </w:rPr>
            </w:pPr>
            <w:r>
              <w:rPr>
                <w:b/>
                <w:bCs/>
              </w:rPr>
              <w:t>Reagent</w:t>
            </w:r>
          </w:p>
        </w:tc>
        <w:tc>
          <w:tcPr>
            <w:tcW w:w="550" w:type="pct"/>
            <w:vAlign w:val="center"/>
            <w:hideMark/>
          </w:tcPr>
          <w:p w:rsidR="00FB0044" w:rsidRDefault="00FB0044">
            <w:pPr>
              <w:jc w:val="center"/>
              <w:rPr>
                <w:b/>
                <w:bCs/>
              </w:rPr>
            </w:pPr>
            <w:r>
              <w:rPr>
                <w:b/>
                <w:bCs/>
              </w:rPr>
              <w:t>Power</w:t>
            </w:r>
          </w:p>
        </w:tc>
        <w:tc>
          <w:tcPr>
            <w:tcW w:w="750" w:type="pct"/>
            <w:vAlign w:val="center"/>
            <w:hideMark/>
          </w:tcPr>
          <w:p w:rsidR="00FB0044" w:rsidRDefault="00FB0044">
            <w:pPr>
              <w:jc w:val="center"/>
              <w:rPr>
                <w:b/>
                <w:bCs/>
              </w:rPr>
            </w:pPr>
            <w:r>
              <w:rPr>
                <w:b/>
                <w:bCs/>
              </w:rPr>
              <w:t>Time</w:t>
            </w:r>
          </w:p>
        </w:tc>
        <w:tc>
          <w:tcPr>
            <w:tcW w:w="500" w:type="pct"/>
            <w:vAlign w:val="center"/>
            <w:hideMark/>
          </w:tcPr>
          <w:p w:rsidR="00FB0044" w:rsidRDefault="00FB0044">
            <w:pPr>
              <w:jc w:val="center"/>
              <w:rPr>
                <w:b/>
                <w:bCs/>
              </w:rPr>
            </w:pPr>
            <w:r>
              <w:rPr>
                <w:b/>
                <w:bCs/>
              </w:rPr>
              <w:t>Vacuum</w:t>
            </w:r>
          </w:p>
        </w:tc>
      </w:tr>
      <w:tr w:rsidR="00FB0044" w:rsidTr="00FB0044">
        <w:trPr>
          <w:trHeight w:val="375"/>
          <w:tblCellSpacing w:w="15" w:type="dxa"/>
        </w:trPr>
        <w:tc>
          <w:tcPr>
            <w:tcW w:w="0" w:type="auto"/>
            <w:vAlign w:val="center"/>
            <w:hideMark/>
          </w:tcPr>
          <w:p w:rsidR="00FB0044" w:rsidRDefault="00FB0044">
            <w:r>
              <w:t>1</w:t>
            </w:r>
          </w:p>
        </w:tc>
        <w:tc>
          <w:tcPr>
            <w:tcW w:w="0" w:type="auto"/>
            <w:vAlign w:val="center"/>
            <w:hideMark/>
          </w:tcPr>
          <w:p w:rsidR="00FB0044" w:rsidRDefault="00FB0044">
            <w:r>
              <w:t xml:space="preserve">Primary fix: 2% glut </w:t>
            </w:r>
            <w:proofErr w:type="spellStart"/>
            <w:r>
              <w:t>cacodylate</w:t>
            </w:r>
            <w:proofErr w:type="spellEnd"/>
            <w:r>
              <w:t xml:space="preserve"> + salts</w:t>
            </w:r>
          </w:p>
        </w:tc>
        <w:tc>
          <w:tcPr>
            <w:tcW w:w="0" w:type="auto"/>
            <w:vAlign w:val="center"/>
            <w:hideMark/>
          </w:tcPr>
          <w:p w:rsidR="00FB0044" w:rsidRDefault="00FB0044">
            <w:r>
              <w:t>180 W</w:t>
            </w:r>
          </w:p>
        </w:tc>
        <w:tc>
          <w:tcPr>
            <w:tcW w:w="0" w:type="auto"/>
            <w:vAlign w:val="center"/>
            <w:hideMark/>
          </w:tcPr>
          <w:p w:rsidR="00FB0044" w:rsidRDefault="00FB0044">
            <w:r>
              <w:t>1 min off, 40 sec on, 3 min off</w:t>
            </w:r>
          </w:p>
        </w:tc>
        <w:tc>
          <w:tcPr>
            <w:tcW w:w="0" w:type="auto"/>
            <w:vAlign w:val="center"/>
            <w:hideMark/>
          </w:tcPr>
          <w:p w:rsidR="00FB0044" w:rsidRDefault="00FB0044">
            <w:r>
              <w:t>5 mm Hg</w:t>
            </w:r>
          </w:p>
        </w:tc>
      </w:tr>
      <w:tr w:rsidR="00FB0044" w:rsidTr="00FB0044">
        <w:trPr>
          <w:trHeight w:val="375"/>
          <w:tblCellSpacing w:w="15" w:type="dxa"/>
        </w:trPr>
        <w:tc>
          <w:tcPr>
            <w:tcW w:w="0" w:type="auto"/>
            <w:vAlign w:val="center"/>
            <w:hideMark/>
          </w:tcPr>
          <w:p w:rsidR="00FB0044" w:rsidRDefault="00FB0044">
            <w:r>
              <w:t>2</w:t>
            </w:r>
          </w:p>
        </w:tc>
        <w:tc>
          <w:tcPr>
            <w:tcW w:w="0" w:type="auto"/>
            <w:vAlign w:val="center"/>
            <w:hideMark/>
          </w:tcPr>
          <w:p w:rsidR="00FB0044" w:rsidRDefault="00FB0044">
            <w:r>
              <w:t xml:space="preserve">Wash: 0.1 M </w:t>
            </w:r>
            <w:proofErr w:type="spellStart"/>
            <w:r>
              <w:t>cacodylate</w:t>
            </w:r>
            <w:proofErr w:type="spellEnd"/>
            <w:r>
              <w:t xml:space="preserve"> buffer + salts</w:t>
            </w:r>
          </w:p>
        </w:tc>
        <w:tc>
          <w:tcPr>
            <w:tcW w:w="0" w:type="auto"/>
            <w:vAlign w:val="center"/>
            <w:hideMark/>
          </w:tcPr>
          <w:p w:rsidR="00FB0044" w:rsidRDefault="00FB0044">
            <w:r>
              <w:t>180 W</w:t>
            </w:r>
          </w:p>
        </w:tc>
        <w:tc>
          <w:tcPr>
            <w:tcW w:w="0" w:type="auto"/>
            <w:vAlign w:val="center"/>
            <w:hideMark/>
          </w:tcPr>
          <w:p w:rsidR="00FB0044" w:rsidRDefault="00FB0044">
            <w:r>
              <w:t>40 sec</w:t>
            </w:r>
          </w:p>
        </w:tc>
        <w:tc>
          <w:tcPr>
            <w:tcW w:w="0" w:type="auto"/>
            <w:vAlign w:val="center"/>
            <w:hideMark/>
          </w:tcPr>
          <w:p w:rsidR="00FB0044" w:rsidRDefault="00FB0044">
            <w:r>
              <w:t>5 mm Hg</w:t>
            </w:r>
          </w:p>
        </w:tc>
      </w:tr>
      <w:tr w:rsidR="00FB0044" w:rsidTr="00FB0044">
        <w:trPr>
          <w:trHeight w:val="375"/>
          <w:tblCellSpacing w:w="15" w:type="dxa"/>
        </w:trPr>
        <w:tc>
          <w:tcPr>
            <w:tcW w:w="0" w:type="auto"/>
            <w:vAlign w:val="center"/>
            <w:hideMark/>
          </w:tcPr>
          <w:p w:rsidR="00FB0044" w:rsidRDefault="00FB0044">
            <w:r>
              <w:t>3</w:t>
            </w:r>
          </w:p>
        </w:tc>
        <w:tc>
          <w:tcPr>
            <w:tcW w:w="0" w:type="auto"/>
            <w:vAlign w:val="center"/>
            <w:hideMark/>
          </w:tcPr>
          <w:p w:rsidR="00FB0044" w:rsidRDefault="00FB0044">
            <w:r>
              <w:t xml:space="preserve">Wash: 0.1 M </w:t>
            </w:r>
            <w:proofErr w:type="spellStart"/>
            <w:r>
              <w:t>cacodylate</w:t>
            </w:r>
            <w:proofErr w:type="spellEnd"/>
            <w:r>
              <w:t xml:space="preserve"> buffer + salts</w:t>
            </w:r>
          </w:p>
        </w:tc>
        <w:tc>
          <w:tcPr>
            <w:tcW w:w="0" w:type="auto"/>
            <w:vAlign w:val="center"/>
            <w:hideMark/>
          </w:tcPr>
          <w:p w:rsidR="00FB0044" w:rsidRDefault="00FB0044">
            <w:r>
              <w:t>180 W</w:t>
            </w:r>
          </w:p>
        </w:tc>
        <w:tc>
          <w:tcPr>
            <w:tcW w:w="0" w:type="auto"/>
            <w:vAlign w:val="center"/>
            <w:hideMark/>
          </w:tcPr>
          <w:p w:rsidR="00FB0044" w:rsidRDefault="00FB0044">
            <w:r>
              <w:t>40 sec</w:t>
            </w:r>
          </w:p>
        </w:tc>
        <w:tc>
          <w:tcPr>
            <w:tcW w:w="0" w:type="auto"/>
            <w:vAlign w:val="center"/>
            <w:hideMark/>
          </w:tcPr>
          <w:p w:rsidR="00FB0044" w:rsidRDefault="00FB0044">
            <w:r>
              <w:t>5 mm Hg</w:t>
            </w:r>
          </w:p>
        </w:tc>
      </w:tr>
      <w:tr w:rsidR="00FB0044" w:rsidTr="00FB0044">
        <w:trPr>
          <w:trHeight w:val="375"/>
          <w:tblCellSpacing w:w="15" w:type="dxa"/>
        </w:trPr>
        <w:tc>
          <w:tcPr>
            <w:tcW w:w="0" w:type="auto"/>
            <w:vAlign w:val="center"/>
            <w:hideMark/>
          </w:tcPr>
          <w:p w:rsidR="00FB0044" w:rsidRDefault="00FB0044">
            <w:r>
              <w:t>4</w:t>
            </w:r>
          </w:p>
        </w:tc>
        <w:tc>
          <w:tcPr>
            <w:tcW w:w="0" w:type="auto"/>
            <w:vAlign w:val="center"/>
            <w:hideMark/>
          </w:tcPr>
          <w:p w:rsidR="00FB0044" w:rsidRDefault="00FB0044">
            <w:r>
              <w:t>Reduced osmium</w:t>
            </w:r>
          </w:p>
        </w:tc>
        <w:tc>
          <w:tcPr>
            <w:tcW w:w="0" w:type="auto"/>
            <w:vAlign w:val="center"/>
            <w:hideMark/>
          </w:tcPr>
          <w:p w:rsidR="00FB0044" w:rsidRDefault="00FB0044">
            <w:r>
              <w:t>180 W</w:t>
            </w:r>
          </w:p>
        </w:tc>
        <w:tc>
          <w:tcPr>
            <w:tcW w:w="0" w:type="auto"/>
            <w:vAlign w:val="center"/>
            <w:hideMark/>
          </w:tcPr>
          <w:p w:rsidR="00FB0044" w:rsidRDefault="00FB0044">
            <w:r>
              <w:t>1 min off, 40 sec on, 3 min off</w:t>
            </w:r>
          </w:p>
        </w:tc>
        <w:tc>
          <w:tcPr>
            <w:tcW w:w="0" w:type="auto"/>
            <w:vAlign w:val="center"/>
            <w:hideMark/>
          </w:tcPr>
          <w:p w:rsidR="00FB0044" w:rsidRDefault="00FB0044">
            <w:r>
              <w:t>5 mm Hg</w:t>
            </w:r>
          </w:p>
        </w:tc>
      </w:tr>
      <w:tr w:rsidR="00FB0044" w:rsidTr="00FB0044">
        <w:trPr>
          <w:trHeight w:val="375"/>
          <w:tblCellSpacing w:w="15" w:type="dxa"/>
        </w:trPr>
        <w:tc>
          <w:tcPr>
            <w:tcW w:w="0" w:type="auto"/>
            <w:vAlign w:val="center"/>
            <w:hideMark/>
          </w:tcPr>
          <w:p w:rsidR="00FB0044" w:rsidRDefault="00FB0044">
            <w:r>
              <w:t>5</w:t>
            </w:r>
          </w:p>
        </w:tc>
        <w:tc>
          <w:tcPr>
            <w:tcW w:w="0" w:type="auto"/>
            <w:vAlign w:val="center"/>
            <w:hideMark/>
          </w:tcPr>
          <w:p w:rsidR="00FB0044" w:rsidRDefault="00FB0044">
            <w:r>
              <w:t>Wash: water</w:t>
            </w:r>
          </w:p>
        </w:tc>
        <w:tc>
          <w:tcPr>
            <w:tcW w:w="0" w:type="auto"/>
            <w:vAlign w:val="center"/>
            <w:hideMark/>
          </w:tcPr>
          <w:p w:rsidR="00FB0044" w:rsidRDefault="00FB0044">
            <w:r>
              <w:t>180 W</w:t>
            </w:r>
          </w:p>
        </w:tc>
        <w:tc>
          <w:tcPr>
            <w:tcW w:w="0" w:type="auto"/>
            <w:vAlign w:val="center"/>
            <w:hideMark/>
          </w:tcPr>
          <w:p w:rsidR="00FB0044" w:rsidRDefault="00FB0044">
            <w:r>
              <w:t>40 sec</w:t>
            </w:r>
          </w:p>
        </w:tc>
        <w:tc>
          <w:tcPr>
            <w:tcW w:w="0" w:type="auto"/>
            <w:vAlign w:val="center"/>
            <w:hideMark/>
          </w:tcPr>
          <w:p w:rsidR="00FB0044" w:rsidRDefault="00FB0044">
            <w:r>
              <w:t>5 mm Hg</w:t>
            </w:r>
          </w:p>
        </w:tc>
      </w:tr>
      <w:tr w:rsidR="00FB0044" w:rsidTr="00FB0044">
        <w:trPr>
          <w:trHeight w:val="375"/>
          <w:tblCellSpacing w:w="15" w:type="dxa"/>
        </w:trPr>
        <w:tc>
          <w:tcPr>
            <w:tcW w:w="0" w:type="auto"/>
            <w:vAlign w:val="center"/>
            <w:hideMark/>
          </w:tcPr>
          <w:p w:rsidR="00FB0044" w:rsidRDefault="00FB0044">
            <w:r>
              <w:t>6</w:t>
            </w:r>
          </w:p>
        </w:tc>
        <w:tc>
          <w:tcPr>
            <w:tcW w:w="0" w:type="auto"/>
            <w:vAlign w:val="center"/>
            <w:hideMark/>
          </w:tcPr>
          <w:p w:rsidR="00FB0044" w:rsidRDefault="00FB0044">
            <w:r>
              <w:t>Wash: water</w:t>
            </w:r>
          </w:p>
        </w:tc>
        <w:tc>
          <w:tcPr>
            <w:tcW w:w="0" w:type="auto"/>
            <w:vAlign w:val="center"/>
            <w:hideMark/>
          </w:tcPr>
          <w:p w:rsidR="00FB0044" w:rsidRDefault="00FB0044">
            <w:r>
              <w:t>180 W</w:t>
            </w:r>
          </w:p>
        </w:tc>
        <w:tc>
          <w:tcPr>
            <w:tcW w:w="0" w:type="auto"/>
            <w:vAlign w:val="center"/>
            <w:hideMark/>
          </w:tcPr>
          <w:p w:rsidR="00FB0044" w:rsidRDefault="00FB0044">
            <w:r>
              <w:t>40 sec</w:t>
            </w:r>
          </w:p>
        </w:tc>
        <w:tc>
          <w:tcPr>
            <w:tcW w:w="0" w:type="auto"/>
            <w:vAlign w:val="center"/>
            <w:hideMark/>
          </w:tcPr>
          <w:p w:rsidR="00FB0044" w:rsidRDefault="00FB0044">
            <w:r>
              <w:t>5 mm Hg</w:t>
            </w:r>
          </w:p>
        </w:tc>
      </w:tr>
      <w:tr w:rsidR="00FB0044" w:rsidTr="00FB0044">
        <w:trPr>
          <w:trHeight w:val="375"/>
          <w:tblCellSpacing w:w="15" w:type="dxa"/>
        </w:trPr>
        <w:tc>
          <w:tcPr>
            <w:tcW w:w="0" w:type="auto"/>
            <w:vAlign w:val="center"/>
            <w:hideMark/>
          </w:tcPr>
          <w:p w:rsidR="00FB0044" w:rsidRDefault="00FB0044">
            <w:r>
              <w:t>7</w:t>
            </w:r>
          </w:p>
        </w:tc>
        <w:tc>
          <w:tcPr>
            <w:tcW w:w="0" w:type="auto"/>
            <w:vAlign w:val="center"/>
            <w:hideMark/>
          </w:tcPr>
          <w:p w:rsidR="00FB0044" w:rsidRDefault="00FB0044">
            <w:r>
              <w:t>Remove cell pellet and enrobe with 2% agarose</w:t>
            </w:r>
          </w:p>
        </w:tc>
        <w:tc>
          <w:tcPr>
            <w:tcW w:w="0" w:type="auto"/>
            <w:vAlign w:val="center"/>
            <w:hideMark/>
          </w:tcPr>
          <w:p w:rsidR="00FB0044" w:rsidRDefault="00FB0044"/>
        </w:tc>
        <w:tc>
          <w:tcPr>
            <w:tcW w:w="0" w:type="auto"/>
            <w:vAlign w:val="center"/>
            <w:hideMark/>
          </w:tcPr>
          <w:p w:rsidR="00FB0044" w:rsidRDefault="00FB0044">
            <w:pPr>
              <w:rPr>
                <w:sz w:val="20"/>
                <w:szCs w:val="20"/>
              </w:rPr>
            </w:pPr>
          </w:p>
        </w:tc>
        <w:tc>
          <w:tcPr>
            <w:tcW w:w="0" w:type="auto"/>
            <w:vAlign w:val="center"/>
            <w:hideMark/>
          </w:tcPr>
          <w:p w:rsidR="00FB0044" w:rsidRDefault="00FB0044">
            <w:pPr>
              <w:rPr>
                <w:sz w:val="20"/>
                <w:szCs w:val="20"/>
              </w:rPr>
            </w:pPr>
          </w:p>
        </w:tc>
      </w:tr>
      <w:tr w:rsidR="00FB0044" w:rsidTr="00FB0044">
        <w:trPr>
          <w:trHeight w:val="375"/>
          <w:tblCellSpacing w:w="15" w:type="dxa"/>
        </w:trPr>
        <w:tc>
          <w:tcPr>
            <w:tcW w:w="0" w:type="auto"/>
            <w:vAlign w:val="center"/>
            <w:hideMark/>
          </w:tcPr>
          <w:p w:rsidR="00FB0044" w:rsidRDefault="00FB0044">
            <w:pPr>
              <w:rPr>
                <w:sz w:val="24"/>
                <w:szCs w:val="24"/>
              </w:rPr>
            </w:pPr>
            <w:r>
              <w:t>8</w:t>
            </w:r>
          </w:p>
        </w:tc>
        <w:tc>
          <w:tcPr>
            <w:tcW w:w="0" w:type="auto"/>
            <w:vAlign w:val="center"/>
            <w:hideMark/>
          </w:tcPr>
          <w:p w:rsidR="00FB0044" w:rsidRDefault="00FB0044">
            <w:r>
              <w:t>Dehydrate: 30% ETOH</w:t>
            </w:r>
          </w:p>
        </w:tc>
        <w:tc>
          <w:tcPr>
            <w:tcW w:w="0" w:type="auto"/>
            <w:vAlign w:val="center"/>
            <w:hideMark/>
          </w:tcPr>
          <w:p w:rsidR="00FB0044" w:rsidRDefault="00FB0044">
            <w:r>
              <w:t>180 W</w:t>
            </w:r>
          </w:p>
        </w:tc>
        <w:tc>
          <w:tcPr>
            <w:tcW w:w="0" w:type="auto"/>
            <w:vAlign w:val="center"/>
            <w:hideMark/>
          </w:tcPr>
          <w:p w:rsidR="00FB0044" w:rsidRDefault="00FB0044">
            <w:r>
              <w:t>40 sec</w:t>
            </w:r>
          </w:p>
        </w:tc>
        <w:tc>
          <w:tcPr>
            <w:tcW w:w="0" w:type="auto"/>
            <w:vAlign w:val="center"/>
            <w:hideMark/>
          </w:tcPr>
          <w:p w:rsidR="00FB0044" w:rsidRDefault="00FB0044"/>
        </w:tc>
      </w:tr>
      <w:tr w:rsidR="00FB0044" w:rsidTr="00FB0044">
        <w:trPr>
          <w:trHeight w:val="375"/>
          <w:tblCellSpacing w:w="15" w:type="dxa"/>
        </w:trPr>
        <w:tc>
          <w:tcPr>
            <w:tcW w:w="0" w:type="auto"/>
            <w:vAlign w:val="center"/>
            <w:hideMark/>
          </w:tcPr>
          <w:p w:rsidR="00FB0044" w:rsidRDefault="00FB0044">
            <w:pPr>
              <w:rPr>
                <w:sz w:val="24"/>
                <w:szCs w:val="24"/>
              </w:rPr>
            </w:pPr>
            <w:r>
              <w:t>9</w:t>
            </w:r>
          </w:p>
        </w:tc>
        <w:tc>
          <w:tcPr>
            <w:tcW w:w="0" w:type="auto"/>
            <w:vAlign w:val="center"/>
            <w:hideMark/>
          </w:tcPr>
          <w:p w:rsidR="00FB0044" w:rsidRDefault="00FB0044">
            <w:r>
              <w:t>Dehydrate: 50% ETOH</w:t>
            </w:r>
          </w:p>
        </w:tc>
        <w:tc>
          <w:tcPr>
            <w:tcW w:w="0" w:type="auto"/>
            <w:vAlign w:val="center"/>
            <w:hideMark/>
          </w:tcPr>
          <w:p w:rsidR="00FB0044" w:rsidRDefault="00FB0044">
            <w:r>
              <w:t>180 W</w:t>
            </w:r>
          </w:p>
        </w:tc>
        <w:tc>
          <w:tcPr>
            <w:tcW w:w="0" w:type="auto"/>
            <w:vAlign w:val="center"/>
            <w:hideMark/>
          </w:tcPr>
          <w:p w:rsidR="00FB0044" w:rsidRDefault="00FB0044">
            <w:r>
              <w:t>40 sec</w:t>
            </w:r>
          </w:p>
        </w:tc>
        <w:tc>
          <w:tcPr>
            <w:tcW w:w="0" w:type="auto"/>
            <w:vAlign w:val="center"/>
            <w:hideMark/>
          </w:tcPr>
          <w:p w:rsidR="00FB0044" w:rsidRDefault="00FB0044"/>
        </w:tc>
      </w:tr>
      <w:tr w:rsidR="00FB0044" w:rsidTr="00FB0044">
        <w:trPr>
          <w:trHeight w:val="375"/>
          <w:tblCellSpacing w:w="15" w:type="dxa"/>
        </w:trPr>
        <w:tc>
          <w:tcPr>
            <w:tcW w:w="0" w:type="auto"/>
            <w:vAlign w:val="center"/>
            <w:hideMark/>
          </w:tcPr>
          <w:p w:rsidR="00FB0044" w:rsidRDefault="00FB0044">
            <w:pPr>
              <w:rPr>
                <w:sz w:val="24"/>
                <w:szCs w:val="24"/>
              </w:rPr>
            </w:pPr>
            <w:r>
              <w:lastRenderedPageBreak/>
              <w:t>10</w:t>
            </w:r>
          </w:p>
        </w:tc>
        <w:tc>
          <w:tcPr>
            <w:tcW w:w="0" w:type="auto"/>
            <w:vAlign w:val="center"/>
            <w:hideMark/>
          </w:tcPr>
          <w:p w:rsidR="00FB0044" w:rsidRDefault="00FB0044">
            <w:r>
              <w:t>Dehydrate: 70% ETOH</w:t>
            </w:r>
          </w:p>
        </w:tc>
        <w:tc>
          <w:tcPr>
            <w:tcW w:w="0" w:type="auto"/>
            <w:vAlign w:val="center"/>
            <w:hideMark/>
          </w:tcPr>
          <w:p w:rsidR="00FB0044" w:rsidRDefault="00FB0044">
            <w:r>
              <w:t>180 W</w:t>
            </w:r>
          </w:p>
        </w:tc>
        <w:tc>
          <w:tcPr>
            <w:tcW w:w="0" w:type="auto"/>
            <w:vAlign w:val="center"/>
            <w:hideMark/>
          </w:tcPr>
          <w:p w:rsidR="00FB0044" w:rsidRDefault="00FB0044">
            <w:r>
              <w:t>40 sec</w:t>
            </w:r>
          </w:p>
        </w:tc>
        <w:tc>
          <w:tcPr>
            <w:tcW w:w="0" w:type="auto"/>
            <w:vAlign w:val="center"/>
            <w:hideMark/>
          </w:tcPr>
          <w:p w:rsidR="00FB0044" w:rsidRDefault="00FB0044"/>
        </w:tc>
      </w:tr>
      <w:tr w:rsidR="00FB0044" w:rsidTr="00FB0044">
        <w:trPr>
          <w:trHeight w:val="375"/>
          <w:tblCellSpacing w:w="15" w:type="dxa"/>
        </w:trPr>
        <w:tc>
          <w:tcPr>
            <w:tcW w:w="0" w:type="auto"/>
            <w:vAlign w:val="center"/>
            <w:hideMark/>
          </w:tcPr>
          <w:p w:rsidR="00FB0044" w:rsidRDefault="00FB0044">
            <w:pPr>
              <w:rPr>
                <w:sz w:val="24"/>
                <w:szCs w:val="24"/>
              </w:rPr>
            </w:pPr>
            <w:r>
              <w:t>11</w:t>
            </w:r>
          </w:p>
        </w:tc>
        <w:tc>
          <w:tcPr>
            <w:tcW w:w="0" w:type="auto"/>
            <w:vAlign w:val="center"/>
            <w:hideMark/>
          </w:tcPr>
          <w:p w:rsidR="00FB0044" w:rsidRDefault="00FB0044">
            <w:r>
              <w:t>Dehydrate: 90% ETOH</w:t>
            </w:r>
          </w:p>
        </w:tc>
        <w:tc>
          <w:tcPr>
            <w:tcW w:w="0" w:type="auto"/>
            <w:vAlign w:val="center"/>
            <w:hideMark/>
          </w:tcPr>
          <w:p w:rsidR="00FB0044" w:rsidRDefault="00FB0044">
            <w:r>
              <w:t>180 W</w:t>
            </w:r>
          </w:p>
        </w:tc>
        <w:tc>
          <w:tcPr>
            <w:tcW w:w="0" w:type="auto"/>
            <w:vAlign w:val="center"/>
            <w:hideMark/>
          </w:tcPr>
          <w:p w:rsidR="00FB0044" w:rsidRDefault="00FB0044">
            <w:r>
              <w:t>40 sec</w:t>
            </w:r>
          </w:p>
        </w:tc>
        <w:tc>
          <w:tcPr>
            <w:tcW w:w="0" w:type="auto"/>
            <w:vAlign w:val="center"/>
            <w:hideMark/>
          </w:tcPr>
          <w:p w:rsidR="00FB0044" w:rsidRDefault="00FB0044"/>
        </w:tc>
      </w:tr>
      <w:tr w:rsidR="00FB0044" w:rsidTr="00FB0044">
        <w:trPr>
          <w:trHeight w:val="375"/>
          <w:tblCellSpacing w:w="15" w:type="dxa"/>
        </w:trPr>
        <w:tc>
          <w:tcPr>
            <w:tcW w:w="0" w:type="auto"/>
            <w:vAlign w:val="center"/>
            <w:hideMark/>
          </w:tcPr>
          <w:p w:rsidR="00FB0044" w:rsidRDefault="00FB0044">
            <w:pPr>
              <w:rPr>
                <w:sz w:val="24"/>
                <w:szCs w:val="24"/>
              </w:rPr>
            </w:pPr>
            <w:r>
              <w:t>12</w:t>
            </w:r>
          </w:p>
        </w:tc>
        <w:tc>
          <w:tcPr>
            <w:tcW w:w="0" w:type="auto"/>
            <w:vAlign w:val="center"/>
            <w:hideMark/>
          </w:tcPr>
          <w:p w:rsidR="00FB0044" w:rsidRDefault="00FB0044">
            <w:r>
              <w:t>Dehydrate: 100% ETOH</w:t>
            </w:r>
          </w:p>
        </w:tc>
        <w:tc>
          <w:tcPr>
            <w:tcW w:w="0" w:type="auto"/>
            <w:vAlign w:val="center"/>
            <w:hideMark/>
          </w:tcPr>
          <w:p w:rsidR="00FB0044" w:rsidRDefault="00FB0044">
            <w:r>
              <w:t>180 W</w:t>
            </w:r>
          </w:p>
        </w:tc>
        <w:tc>
          <w:tcPr>
            <w:tcW w:w="0" w:type="auto"/>
            <w:vAlign w:val="center"/>
            <w:hideMark/>
          </w:tcPr>
          <w:p w:rsidR="00FB0044" w:rsidRDefault="00FB0044">
            <w:r>
              <w:t>40 sec</w:t>
            </w:r>
          </w:p>
        </w:tc>
        <w:tc>
          <w:tcPr>
            <w:tcW w:w="0" w:type="auto"/>
            <w:vAlign w:val="center"/>
            <w:hideMark/>
          </w:tcPr>
          <w:p w:rsidR="00FB0044" w:rsidRDefault="00FB0044"/>
        </w:tc>
      </w:tr>
      <w:tr w:rsidR="00FB0044" w:rsidTr="00FB0044">
        <w:trPr>
          <w:trHeight w:val="375"/>
          <w:tblCellSpacing w:w="15" w:type="dxa"/>
        </w:trPr>
        <w:tc>
          <w:tcPr>
            <w:tcW w:w="0" w:type="auto"/>
            <w:vAlign w:val="center"/>
            <w:hideMark/>
          </w:tcPr>
          <w:p w:rsidR="00FB0044" w:rsidRDefault="00FB0044">
            <w:pPr>
              <w:rPr>
                <w:sz w:val="24"/>
                <w:szCs w:val="24"/>
              </w:rPr>
            </w:pPr>
            <w:r>
              <w:t>13</w:t>
            </w:r>
          </w:p>
        </w:tc>
        <w:tc>
          <w:tcPr>
            <w:tcW w:w="0" w:type="auto"/>
            <w:vAlign w:val="center"/>
            <w:hideMark/>
          </w:tcPr>
          <w:p w:rsidR="00FB0044" w:rsidRDefault="00FB0044">
            <w:r>
              <w:t>Dehydrate: 100% ETOH</w:t>
            </w:r>
          </w:p>
        </w:tc>
        <w:tc>
          <w:tcPr>
            <w:tcW w:w="0" w:type="auto"/>
            <w:vAlign w:val="center"/>
            <w:hideMark/>
          </w:tcPr>
          <w:p w:rsidR="00FB0044" w:rsidRDefault="00FB0044">
            <w:r>
              <w:t>180 W</w:t>
            </w:r>
          </w:p>
        </w:tc>
        <w:tc>
          <w:tcPr>
            <w:tcW w:w="0" w:type="auto"/>
            <w:vAlign w:val="center"/>
            <w:hideMark/>
          </w:tcPr>
          <w:p w:rsidR="00FB0044" w:rsidRDefault="00FB0044">
            <w:r>
              <w:t>40 sec</w:t>
            </w:r>
          </w:p>
        </w:tc>
        <w:tc>
          <w:tcPr>
            <w:tcW w:w="0" w:type="auto"/>
            <w:vAlign w:val="center"/>
            <w:hideMark/>
          </w:tcPr>
          <w:p w:rsidR="00FB0044" w:rsidRDefault="00FB0044"/>
        </w:tc>
      </w:tr>
      <w:tr w:rsidR="00FB0044" w:rsidTr="00FB0044">
        <w:trPr>
          <w:trHeight w:val="375"/>
          <w:tblCellSpacing w:w="15" w:type="dxa"/>
        </w:trPr>
        <w:tc>
          <w:tcPr>
            <w:tcW w:w="0" w:type="auto"/>
            <w:vAlign w:val="center"/>
            <w:hideMark/>
          </w:tcPr>
          <w:p w:rsidR="00FB0044" w:rsidRDefault="00FB0044">
            <w:pPr>
              <w:rPr>
                <w:sz w:val="24"/>
                <w:szCs w:val="24"/>
              </w:rPr>
            </w:pPr>
            <w:r>
              <w:t>14</w:t>
            </w:r>
          </w:p>
        </w:tc>
        <w:tc>
          <w:tcPr>
            <w:tcW w:w="0" w:type="auto"/>
            <w:vAlign w:val="center"/>
            <w:hideMark/>
          </w:tcPr>
          <w:p w:rsidR="00FB0044" w:rsidRDefault="00FB0044">
            <w:r>
              <w:t>Dehydrate: 100% propylene oxide</w:t>
            </w:r>
          </w:p>
        </w:tc>
        <w:tc>
          <w:tcPr>
            <w:tcW w:w="0" w:type="auto"/>
            <w:vAlign w:val="center"/>
            <w:hideMark/>
          </w:tcPr>
          <w:p w:rsidR="00FB0044" w:rsidRDefault="00FB0044">
            <w:r>
              <w:t>180 W</w:t>
            </w:r>
          </w:p>
        </w:tc>
        <w:tc>
          <w:tcPr>
            <w:tcW w:w="0" w:type="auto"/>
            <w:vAlign w:val="center"/>
            <w:hideMark/>
          </w:tcPr>
          <w:p w:rsidR="00FB0044" w:rsidRDefault="00FB0044">
            <w:r>
              <w:t>40 sec</w:t>
            </w:r>
          </w:p>
        </w:tc>
        <w:tc>
          <w:tcPr>
            <w:tcW w:w="0" w:type="auto"/>
            <w:vAlign w:val="center"/>
            <w:hideMark/>
          </w:tcPr>
          <w:p w:rsidR="00FB0044" w:rsidRDefault="00FB0044"/>
        </w:tc>
      </w:tr>
      <w:tr w:rsidR="00FB0044" w:rsidTr="00FB0044">
        <w:trPr>
          <w:trHeight w:val="375"/>
          <w:tblCellSpacing w:w="15" w:type="dxa"/>
        </w:trPr>
        <w:tc>
          <w:tcPr>
            <w:tcW w:w="0" w:type="auto"/>
            <w:vAlign w:val="center"/>
            <w:hideMark/>
          </w:tcPr>
          <w:p w:rsidR="00FB0044" w:rsidRDefault="00FB0044">
            <w:pPr>
              <w:rPr>
                <w:sz w:val="24"/>
                <w:szCs w:val="24"/>
              </w:rPr>
            </w:pPr>
            <w:r>
              <w:t>15</w:t>
            </w:r>
          </w:p>
        </w:tc>
        <w:tc>
          <w:tcPr>
            <w:tcW w:w="0" w:type="auto"/>
            <w:vAlign w:val="center"/>
            <w:hideMark/>
          </w:tcPr>
          <w:p w:rsidR="00FB0044" w:rsidRDefault="00FB0044">
            <w:r>
              <w:t xml:space="preserve">Infiltrate: 1 PO : 1 LX-112 + </w:t>
            </w:r>
            <w:proofErr w:type="spellStart"/>
            <w:r>
              <w:t>accel</w:t>
            </w:r>
            <w:proofErr w:type="spellEnd"/>
          </w:p>
        </w:tc>
        <w:tc>
          <w:tcPr>
            <w:tcW w:w="0" w:type="auto"/>
            <w:vAlign w:val="center"/>
            <w:hideMark/>
          </w:tcPr>
          <w:p w:rsidR="00FB0044" w:rsidRDefault="00FB0044">
            <w:r>
              <w:t>300 W</w:t>
            </w:r>
          </w:p>
        </w:tc>
        <w:tc>
          <w:tcPr>
            <w:tcW w:w="0" w:type="auto"/>
            <w:vAlign w:val="center"/>
            <w:hideMark/>
          </w:tcPr>
          <w:p w:rsidR="00FB0044" w:rsidRDefault="00FB0044">
            <w:r>
              <w:t>3 min</w:t>
            </w:r>
          </w:p>
        </w:tc>
        <w:tc>
          <w:tcPr>
            <w:tcW w:w="0" w:type="auto"/>
            <w:vAlign w:val="center"/>
            <w:hideMark/>
          </w:tcPr>
          <w:p w:rsidR="00FB0044" w:rsidRDefault="00FB0044">
            <w:r>
              <w:t>5 mm Hg</w:t>
            </w:r>
          </w:p>
        </w:tc>
      </w:tr>
      <w:tr w:rsidR="00FB0044" w:rsidTr="00FB0044">
        <w:trPr>
          <w:trHeight w:val="375"/>
          <w:tblCellSpacing w:w="15" w:type="dxa"/>
        </w:trPr>
        <w:tc>
          <w:tcPr>
            <w:tcW w:w="0" w:type="auto"/>
            <w:vAlign w:val="center"/>
            <w:hideMark/>
          </w:tcPr>
          <w:p w:rsidR="00FB0044" w:rsidRDefault="00FB0044">
            <w:r>
              <w:t>16</w:t>
            </w:r>
          </w:p>
        </w:tc>
        <w:tc>
          <w:tcPr>
            <w:tcW w:w="0" w:type="auto"/>
            <w:vAlign w:val="center"/>
            <w:hideMark/>
          </w:tcPr>
          <w:p w:rsidR="00FB0044" w:rsidRDefault="00FB0044">
            <w:r>
              <w:t xml:space="preserve">Infiltrate: 100% LX-112 </w:t>
            </w:r>
          </w:p>
        </w:tc>
        <w:tc>
          <w:tcPr>
            <w:tcW w:w="0" w:type="auto"/>
            <w:vAlign w:val="center"/>
            <w:hideMark/>
          </w:tcPr>
          <w:p w:rsidR="00FB0044" w:rsidRDefault="00FB0044">
            <w:r>
              <w:t>300 W</w:t>
            </w:r>
          </w:p>
        </w:tc>
        <w:tc>
          <w:tcPr>
            <w:tcW w:w="0" w:type="auto"/>
            <w:vAlign w:val="center"/>
            <w:hideMark/>
          </w:tcPr>
          <w:p w:rsidR="00FB0044" w:rsidRDefault="00FB0044">
            <w:r>
              <w:t>3 min</w:t>
            </w:r>
          </w:p>
        </w:tc>
        <w:tc>
          <w:tcPr>
            <w:tcW w:w="0" w:type="auto"/>
            <w:vAlign w:val="center"/>
            <w:hideMark/>
          </w:tcPr>
          <w:p w:rsidR="00FB0044" w:rsidRDefault="00FB0044">
            <w:r>
              <w:t>5 mm Hg</w:t>
            </w:r>
          </w:p>
        </w:tc>
      </w:tr>
      <w:tr w:rsidR="00FB0044" w:rsidTr="00FB0044">
        <w:trPr>
          <w:trHeight w:val="375"/>
          <w:tblCellSpacing w:w="15" w:type="dxa"/>
        </w:trPr>
        <w:tc>
          <w:tcPr>
            <w:tcW w:w="0" w:type="auto"/>
            <w:vAlign w:val="center"/>
            <w:hideMark/>
          </w:tcPr>
          <w:p w:rsidR="00FB0044" w:rsidRDefault="00FB0044">
            <w:r>
              <w:t>17</w:t>
            </w:r>
          </w:p>
        </w:tc>
        <w:tc>
          <w:tcPr>
            <w:tcW w:w="0" w:type="auto"/>
            <w:vAlign w:val="center"/>
            <w:hideMark/>
          </w:tcPr>
          <w:p w:rsidR="00FB0044" w:rsidRDefault="00FB0044">
            <w:r>
              <w:t>Infiltrate: 100% LX-112</w:t>
            </w:r>
          </w:p>
        </w:tc>
        <w:tc>
          <w:tcPr>
            <w:tcW w:w="0" w:type="auto"/>
            <w:vAlign w:val="center"/>
            <w:hideMark/>
          </w:tcPr>
          <w:p w:rsidR="00FB0044" w:rsidRDefault="00FB0044">
            <w:r>
              <w:t>300 W</w:t>
            </w:r>
          </w:p>
        </w:tc>
        <w:tc>
          <w:tcPr>
            <w:tcW w:w="0" w:type="auto"/>
            <w:vAlign w:val="center"/>
            <w:hideMark/>
          </w:tcPr>
          <w:p w:rsidR="00FB0044" w:rsidRDefault="00FB0044">
            <w:r>
              <w:t>3 min</w:t>
            </w:r>
          </w:p>
        </w:tc>
        <w:tc>
          <w:tcPr>
            <w:tcW w:w="0" w:type="auto"/>
            <w:vAlign w:val="center"/>
            <w:hideMark/>
          </w:tcPr>
          <w:p w:rsidR="00FB0044" w:rsidRDefault="00FB0044">
            <w:r>
              <w:t>5 mm Hg</w:t>
            </w:r>
          </w:p>
        </w:tc>
      </w:tr>
      <w:tr w:rsidR="00FB0044" w:rsidTr="00FB0044">
        <w:trPr>
          <w:trHeight w:val="375"/>
          <w:tblCellSpacing w:w="15" w:type="dxa"/>
        </w:trPr>
        <w:tc>
          <w:tcPr>
            <w:tcW w:w="0" w:type="auto"/>
            <w:vAlign w:val="center"/>
            <w:hideMark/>
          </w:tcPr>
          <w:p w:rsidR="00FB0044" w:rsidRDefault="00FB0044">
            <w:r>
              <w:t>18</w:t>
            </w:r>
          </w:p>
        </w:tc>
        <w:tc>
          <w:tcPr>
            <w:tcW w:w="0" w:type="auto"/>
            <w:vAlign w:val="center"/>
            <w:hideMark/>
          </w:tcPr>
          <w:p w:rsidR="00FB0044" w:rsidRDefault="00FB0044">
            <w:r>
              <w:t>Infiltrate: 100% LX-112</w:t>
            </w:r>
          </w:p>
        </w:tc>
        <w:tc>
          <w:tcPr>
            <w:tcW w:w="0" w:type="auto"/>
            <w:vAlign w:val="center"/>
            <w:hideMark/>
          </w:tcPr>
          <w:p w:rsidR="00FB0044" w:rsidRDefault="00FB0044">
            <w:r>
              <w:t>300 W</w:t>
            </w:r>
          </w:p>
        </w:tc>
        <w:tc>
          <w:tcPr>
            <w:tcW w:w="0" w:type="auto"/>
            <w:vAlign w:val="center"/>
            <w:hideMark/>
          </w:tcPr>
          <w:p w:rsidR="00FB0044" w:rsidRDefault="00FB0044">
            <w:r>
              <w:t>3 min</w:t>
            </w:r>
          </w:p>
        </w:tc>
        <w:tc>
          <w:tcPr>
            <w:tcW w:w="0" w:type="auto"/>
            <w:vAlign w:val="center"/>
            <w:hideMark/>
          </w:tcPr>
          <w:p w:rsidR="00FB0044" w:rsidRDefault="00FB0044">
            <w:r>
              <w:t>5 mm Hg</w:t>
            </w:r>
          </w:p>
        </w:tc>
      </w:tr>
      <w:tr w:rsidR="00FB0044" w:rsidTr="00FB0044">
        <w:trPr>
          <w:trHeight w:val="375"/>
          <w:tblCellSpacing w:w="15" w:type="dxa"/>
        </w:trPr>
        <w:tc>
          <w:tcPr>
            <w:tcW w:w="0" w:type="auto"/>
            <w:vAlign w:val="center"/>
            <w:hideMark/>
          </w:tcPr>
          <w:p w:rsidR="00FB0044" w:rsidRDefault="00FB0044">
            <w:r>
              <w:t>19</w:t>
            </w:r>
          </w:p>
        </w:tc>
        <w:tc>
          <w:tcPr>
            <w:tcW w:w="0" w:type="auto"/>
            <w:vAlign w:val="center"/>
            <w:hideMark/>
          </w:tcPr>
          <w:p w:rsidR="00FB0044" w:rsidRDefault="00FB0044">
            <w:r>
              <w:t>Put into beam capsules</w:t>
            </w:r>
          </w:p>
        </w:tc>
        <w:tc>
          <w:tcPr>
            <w:tcW w:w="0" w:type="auto"/>
            <w:vAlign w:val="center"/>
            <w:hideMark/>
          </w:tcPr>
          <w:p w:rsidR="00FB0044" w:rsidRDefault="00FB0044"/>
        </w:tc>
        <w:tc>
          <w:tcPr>
            <w:tcW w:w="0" w:type="auto"/>
            <w:vAlign w:val="center"/>
            <w:hideMark/>
          </w:tcPr>
          <w:p w:rsidR="00FB0044" w:rsidRDefault="00FB0044">
            <w:pPr>
              <w:rPr>
                <w:sz w:val="20"/>
                <w:szCs w:val="20"/>
              </w:rPr>
            </w:pPr>
          </w:p>
        </w:tc>
        <w:tc>
          <w:tcPr>
            <w:tcW w:w="0" w:type="auto"/>
            <w:vAlign w:val="center"/>
            <w:hideMark/>
          </w:tcPr>
          <w:p w:rsidR="00FB0044" w:rsidRDefault="00FB0044">
            <w:pPr>
              <w:rPr>
                <w:sz w:val="20"/>
                <w:szCs w:val="20"/>
              </w:rPr>
            </w:pPr>
          </w:p>
        </w:tc>
      </w:tr>
      <w:tr w:rsidR="00FB0044" w:rsidTr="00FB0044">
        <w:trPr>
          <w:trHeight w:val="375"/>
          <w:tblCellSpacing w:w="15" w:type="dxa"/>
        </w:trPr>
        <w:tc>
          <w:tcPr>
            <w:tcW w:w="0" w:type="auto"/>
            <w:vAlign w:val="center"/>
            <w:hideMark/>
          </w:tcPr>
          <w:p w:rsidR="00FB0044" w:rsidRDefault="00FB0044">
            <w:pPr>
              <w:rPr>
                <w:sz w:val="24"/>
                <w:szCs w:val="24"/>
              </w:rPr>
            </w:pPr>
            <w:r>
              <w:t>20</w:t>
            </w:r>
          </w:p>
        </w:tc>
        <w:tc>
          <w:tcPr>
            <w:tcW w:w="0" w:type="auto"/>
            <w:vAlign w:val="center"/>
            <w:hideMark/>
          </w:tcPr>
          <w:p w:rsidR="00FB0044" w:rsidRDefault="00FB0044">
            <w:r>
              <w:t xml:space="preserve">Polymerize: standard oven at 60 </w:t>
            </w:r>
            <w:proofErr w:type="spellStart"/>
            <w:r>
              <w:rPr>
                <w:vertAlign w:val="superscript"/>
              </w:rPr>
              <w:t>o</w:t>
            </w:r>
            <w:r>
              <w:t>C</w:t>
            </w:r>
            <w:proofErr w:type="spellEnd"/>
          </w:p>
        </w:tc>
        <w:tc>
          <w:tcPr>
            <w:tcW w:w="0" w:type="auto"/>
            <w:vAlign w:val="center"/>
            <w:hideMark/>
          </w:tcPr>
          <w:p w:rsidR="00FB0044" w:rsidRDefault="00FB0044"/>
        </w:tc>
        <w:tc>
          <w:tcPr>
            <w:tcW w:w="0" w:type="auto"/>
            <w:vAlign w:val="center"/>
            <w:hideMark/>
          </w:tcPr>
          <w:p w:rsidR="00FB0044" w:rsidRDefault="00FB0044">
            <w:pPr>
              <w:rPr>
                <w:sz w:val="24"/>
                <w:szCs w:val="24"/>
              </w:rPr>
            </w:pPr>
            <w:r>
              <w:t>48 hours</w:t>
            </w:r>
          </w:p>
        </w:tc>
        <w:tc>
          <w:tcPr>
            <w:tcW w:w="0" w:type="auto"/>
            <w:vAlign w:val="center"/>
            <w:hideMark/>
          </w:tcPr>
          <w:p w:rsidR="00FB0044" w:rsidRDefault="00FB0044"/>
        </w:tc>
      </w:tr>
    </w:tbl>
    <w:p w:rsidR="00FB0044" w:rsidRDefault="00FB0044" w:rsidP="00FB0044">
      <w:pPr>
        <w:pStyle w:val="Heading5"/>
      </w:pPr>
      <w:r>
        <w:t>Detailed reagent prep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FB0044" w:rsidTr="00FB0044">
        <w:trPr>
          <w:trHeight w:val="375"/>
          <w:tblCellSpacing w:w="15" w:type="dxa"/>
        </w:trPr>
        <w:tc>
          <w:tcPr>
            <w:tcW w:w="1000" w:type="pct"/>
            <w:vAlign w:val="center"/>
            <w:hideMark/>
          </w:tcPr>
          <w:p w:rsidR="00FB0044" w:rsidRDefault="00FB0044">
            <w:r>
              <w:t>2X buffer</w:t>
            </w:r>
          </w:p>
        </w:tc>
        <w:tc>
          <w:tcPr>
            <w:tcW w:w="4000" w:type="pct"/>
            <w:vAlign w:val="center"/>
            <w:hideMark/>
          </w:tcPr>
          <w:p w:rsidR="00FB0044" w:rsidRDefault="00FB0044">
            <w:r>
              <w:t>To make: 100 ml stock solution of 0.2 M Na-</w:t>
            </w:r>
            <w:proofErr w:type="spellStart"/>
            <w:r>
              <w:t>cacodylate</w:t>
            </w:r>
            <w:proofErr w:type="spellEnd"/>
            <w:r>
              <w:t xml:space="preserve"> buffer (4.28 g), pH 7.4 </w:t>
            </w:r>
          </w:p>
          <w:p w:rsidR="00FB0044" w:rsidRDefault="00FB0044" w:rsidP="00FB0044">
            <w:pPr>
              <w:numPr>
                <w:ilvl w:val="0"/>
                <w:numId w:val="16"/>
              </w:numPr>
              <w:spacing w:before="100" w:beforeAutospacing="1" w:after="100" w:afterAutospacing="1" w:line="240" w:lineRule="auto"/>
            </w:pPr>
            <w:r>
              <w:t xml:space="preserve">4 </w:t>
            </w:r>
            <w:proofErr w:type="spellStart"/>
            <w:r>
              <w:t>mM</w:t>
            </w:r>
            <w:proofErr w:type="spellEnd"/>
            <w:r>
              <w:t xml:space="preserve"> MgCl</w:t>
            </w:r>
            <w:r>
              <w:rPr>
                <w:vertAlign w:val="subscript"/>
              </w:rPr>
              <w:t>2</w:t>
            </w:r>
          </w:p>
          <w:p w:rsidR="00FB0044" w:rsidRDefault="00FB0044" w:rsidP="00FB0044">
            <w:pPr>
              <w:numPr>
                <w:ilvl w:val="0"/>
                <w:numId w:val="16"/>
              </w:numPr>
              <w:spacing w:before="100" w:beforeAutospacing="1" w:after="100" w:afterAutospacing="1" w:line="240" w:lineRule="auto"/>
            </w:pPr>
            <w:r>
              <w:t>6H</w:t>
            </w:r>
            <w:r>
              <w:rPr>
                <w:vertAlign w:val="subscript"/>
              </w:rPr>
              <w:t>2</w:t>
            </w:r>
            <w:r>
              <w:t>O (0.08 g)</w:t>
            </w:r>
          </w:p>
          <w:p w:rsidR="00FB0044" w:rsidRDefault="00FB0044" w:rsidP="00FB0044">
            <w:pPr>
              <w:numPr>
                <w:ilvl w:val="0"/>
                <w:numId w:val="16"/>
              </w:numPr>
              <w:spacing w:before="100" w:beforeAutospacing="1" w:after="100" w:afterAutospacing="1" w:line="240" w:lineRule="auto"/>
            </w:pPr>
            <w:r>
              <w:t xml:space="preserve">2 </w:t>
            </w:r>
            <w:proofErr w:type="spellStart"/>
            <w:r>
              <w:t>mM</w:t>
            </w:r>
            <w:proofErr w:type="spellEnd"/>
            <w:r>
              <w:t xml:space="preserve"> CaCl</w:t>
            </w:r>
            <w:r>
              <w:rPr>
                <w:vertAlign w:val="subscript"/>
              </w:rPr>
              <w:t>2</w:t>
            </w:r>
            <w:r>
              <w:t xml:space="preserve"> (0.022 g)</w:t>
            </w:r>
          </w:p>
          <w:p w:rsidR="00FB0044" w:rsidRDefault="00FB0044" w:rsidP="00FB0044">
            <w:pPr>
              <w:numPr>
                <w:ilvl w:val="0"/>
                <w:numId w:val="16"/>
              </w:numPr>
              <w:spacing w:before="100" w:beforeAutospacing="1" w:after="100" w:afterAutospacing="1" w:line="240" w:lineRule="auto"/>
            </w:pPr>
            <w:r>
              <w:t xml:space="preserve">0.5% </w:t>
            </w:r>
            <w:proofErr w:type="spellStart"/>
            <w:r>
              <w:t>NaCl</w:t>
            </w:r>
            <w:proofErr w:type="spellEnd"/>
            <w:r>
              <w:t xml:space="preserve"> (0.5 g)</w:t>
            </w:r>
          </w:p>
          <w:p w:rsidR="00FB0044" w:rsidRDefault="00FB0044" w:rsidP="00FB0044">
            <w:pPr>
              <w:numPr>
                <w:ilvl w:val="0"/>
                <w:numId w:val="16"/>
              </w:numPr>
              <w:spacing w:before="100" w:beforeAutospacing="1" w:after="100" w:afterAutospacing="1" w:line="240" w:lineRule="auto"/>
            </w:pPr>
            <w:r>
              <w:t xml:space="preserve">pH - 7.4 with </w:t>
            </w:r>
            <w:proofErr w:type="spellStart"/>
            <w:r>
              <w:t>HCl</w:t>
            </w:r>
            <w:proofErr w:type="spellEnd"/>
          </w:p>
        </w:tc>
      </w:tr>
      <w:tr w:rsidR="00FB0044" w:rsidTr="00FB0044">
        <w:trPr>
          <w:trHeight w:val="375"/>
          <w:tblCellSpacing w:w="15" w:type="dxa"/>
        </w:trPr>
        <w:tc>
          <w:tcPr>
            <w:tcW w:w="1000" w:type="pct"/>
            <w:vAlign w:val="center"/>
            <w:hideMark/>
          </w:tcPr>
          <w:p w:rsidR="00FB0044" w:rsidRDefault="00FB0044">
            <w:pPr>
              <w:spacing w:after="0"/>
            </w:pPr>
            <w:r>
              <w:t>Primary fix</w:t>
            </w:r>
          </w:p>
        </w:tc>
        <w:tc>
          <w:tcPr>
            <w:tcW w:w="4000" w:type="pct"/>
            <w:vAlign w:val="center"/>
            <w:hideMark/>
          </w:tcPr>
          <w:p w:rsidR="00FB0044" w:rsidRDefault="00FB0044">
            <w:r>
              <w:t xml:space="preserve">To make: 2% </w:t>
            </w:r>
            <w:proofErr w:type="spellStart"/>
            <w:r>
              <w:t>gultaraldehyde</w:t>
            </w:r>
            <w:proofErr w:type="spellEnd"/>
            <w:r>
              <w:t xml:space="preserve"> in 0.1 M Na-</w:t>
            </w:r>
            <w:proofErr w:type="spellStart"/>
            <w:r>
              <w:t>cacodylate</w:t>
            </w:r>
            <w:proofErr w:type="spellEnd"/>
            <w:r>
              <w:t xml:space="preserve"> buffer, pH 7.4 </w:t>
            </w:r>
          </w:p>
          <w:p w:rsidR="00FB0044" w:rsidRDefault="00FB0044" w:rsidP="00FB0044">
            <w:pPr>
              <w:numPr>
                <w:ilvl w:val="0"/>
                <w:numId w:val="17"/>
              </w:numPr>
              <w:spacing w:before="100" w:beforeAutospacing="1" w:after="100" w:afterAutospacing="1" w:line="240" w:lineRule="auto"/>
            </w:pPr>
            <w:r>
              <w:t>2.5 ml of 8% glut stock</w:t>
            </w:r>
          </w:p>
          <w:p w:rsidR="00FB0044" w:rsidRDefault="00FB0044" w:rsidP="00FB0044">
            <w:pPr>
              <w:numPr>
                <w:ilvl w:val="0"/>
                <w:numId w:val="17"/>
              </w:numPr>
              <w:spacing w:before="100" w:beforeAutospacing="1" w:after="100" w:afterAutospacing="1" w:line="240" w:lineRule="auto"/>
            </w:pPr>
            <w:r>
              <w:t>5 ml 2x buffer</w:t>
            </w:r>
          </w:p>
          <w:p w:rsidR="00FB0044" w:rsidRDefault="00FB0044" w:rsidP="00FB0044">
            <w:pPr>
              <w:numPr>
                <w:ilvl w:val="0"/>
                <w:numId w:val="17"/>
              </w:numPr>
              <w:spacing w:before="100" w:beforeAutospacing="1" w:after="100" w:afterAutospacing="1" w:line="240" w:lineRule="auto"/>
            </w:pPr>
            <w:r>
              <w:t>2.5 ml H</w:t>
            </w:r>
            <w:r>
              <w:rPr>
                <w:vertAlign w:val="subscript"/>
              </w:rPr>
              <w:t>2</w:t>
            </w:r>
          </w:p>
        </w:tc>
      </w:tr>
      <w:tr w:rsidR="00FB0044" w:rsidTr="00FB0044">
        <w:trPr>
          <w:trHeight w:val="375"/>
          <w:tblCellSpacing w:w="15" w:type="dxa"/>
        </w:trPr>
        <w:tc>
          <w:tcPr>
            <w:tcW w:w="1000" w:type="pct"/>
            <w:vAlign w:val="center"/>
            <w:hideMark/>
          </w:tcPr>
          <w:p w:rsidR="00FB0044" w:rsidRDefault="00FB0044">
            <w:pPr>
              <w:spacing w:after="0"/>
            </w:pPr>
            <w:r>
              <w:t>Reduced osmium</w:t>
            </w:r>
          </w:p>
        </w:tc>
        <w:tc>
          <w:tcPr>
            <w:tcW w:w="4000" w:type="pct"/>
            <w:vAlign w:val="center"/>
            <w:hideMark/>
          </w:tcPr>
          <w:p w:rsidR="00FB0044" w:rsidRDefault="00FB0044">
            <w:r>
              <w:t xml:space="preserve">Use equal volumes of the following: </w:t>
            </w:r>
          </w:p>
          <w:p w:rsidR="00FB0044" w:rsidRDefault="00FB0044" w:rsidP="00FB0044">
            <w:pPr>
              <w:numPr>
                <w:ilvl w:val="0"/>
                <w:numId w:val="18"/>
              </w:numPr>
              <w:spacing w:before="100" w:beforeAutospacing="1" w:after="100" w:afterAutospacing="1" w:line="240" w:lineRule="auto"/>
            </w:pPr>
            <w:r>
              <w:t>1% OsO</w:t>
            </w:r>
            <w:r>
              <w:rPr>
                <w:vertAlign w:val="subscript"/>
              </w:rPr>
              <w:t>4</w:t>
            </w:r>
          </w:p>
          <w:p w:rsidR="00FB0044" w:rsidRDefault="00FB0044" w:rsidP="00FB0044">
            <w:pPr>
              <w:numPr>
                <w:ilvl w:val="0"/>
                <w:numId w:val="18"/>
              </w:numPr>
              <w:spacing w:before="100" w:beforeAutospacing="1" w:after="100" w:afterAutospacing="1" w:line="240" w:lineRule="auto"/>
            </w:pPr>
            <w:r>
              <w:t>1.5% K</w:t>
            </w:r>
            <w:r>
              <w:rPr>
                <w:vertAlign w:val="subscript"/>
              </w:rPr>
              <w:t>3</w:t>
            </w:r>
            <w:r>
              <w:t>Fe(CN)</w:t>
            </w:r>
            <w:r>
              <w:rPr>
                <w:vertAlign w:val="subscript"/>
              </w:rPr>
              <w:t>6</w:t>
            </w:r>
          </w:p>
        </w:tc>
      </w:tr>
    </w:tbl>
    <w:p w:rsidR="00FB0044" w:rsidRDefault="00FB0044" w:rsidP="00FB0044">
      <w:pPr>
        <w:pStyle w:val="Heading5"/>
      </w:pPr>
      <w:r>
        <w:t>Comments</w:t>
      </w:r>
    </w:p>
    <w:p w:rsidR="00FB0044" w:rsidRDefault="00FB0044" w:rsidP="00FB0044">
      <w:pPr>
        <w:pStyle w:val="NormalWeb"/>
      </w:pPr>
      <w:r>
        <w:t>Cells looked very good. Membranes were well delineated and mitochondria were satisfactory.</w:t>
      </w:r>
    </w:p>
    <w:p w:rsidR="00FB0044" w:rsidRDefault="00FB0044" w:rsidP="00FB0044">
      <w:pPr>
        <w:pStyle w:val="NormalWeb"/>
      </w:pPr>
      <w:r>
        <w:lastRenderedPageBreak/>
        <w:t>Contrast was adequate with following staining:</w:t>
      </w:r>
    </w:p>
    <w:p w:rsidR="00FB0044" w:rsidRDefault="00FB0044" w:rsidP="00FB0044">
      <w:pPr>
        <w:numPr>
          <w:ilvl w:val="0"/>
          <w:numId w:val="19"/>
        </w:numPr>
        <w:spacing w:before="100" w:beforeAutospacing="1" w:after="100" w:afterAutospacing="1" w:line="240" w:lineRule="auto"/>
      </w:pPr>
      <w:r>
        <w:t>2 aqueous UA...5 min</w:t>
      </w:r>
    </w:p>
    <w:p w:rsidR="00FB0044" w:rsidRDefault="00FB0044" w:rsidP="00FB0044">
      <w:pPr>
        <w:numPr>
          <w:ilvl w:val="0"/>
          <w:numId w:val="19"/>
        </w:numPr>
        <w:spacing w:before="100" w:beforeAutospacing="1" w:after="100" w:afterAutospacing="1" w:line="240" w:lineRule="auto"/>
      </w:pPr>
      <w:r>
        <w:t>Reynold's Lead Citrate...3 min</w:t>
      </w:r>
    </w:p>
    <w:p w:rsidR="00DF6BAE" w:rsidRDefault="00DF6BAE" w:rsidP="00FB0044">
      <w:pPr>
        <w:pStyle w:val="NormalWeb"/>
      </w:pPr>
      <w:bookmarkStart w:id="4" w:name="_GoBack"/>
      <w:bookmarkEnd w:id="4"/>
    </w:p>
    <w:sectPr w:rsidR="00DF6B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ABA"/>
    <w:multiLevelType w:val="multilevel"/>
    <w:tmpl w:val="A856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B31DF"/>
    <w:multiLevelType w:val="multilevel"/>
    <w:tmpl w:val="F9780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318E8"/>
    <w:multiLevelType w:val="multilevel"/>
    <w:tmpl w:val="6A2C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F61E4"/>
    <w:multiLevelType w:val="multilevel"/>
    <w:tmpl w:val="89528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4144DB"/>
    <w:multiLevelType w:val="multilevel"/>
    <w:tmpl w:val="6D3E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05E9E"/>
    <w:multiLevelType w:val="multilevel"/>
    <w:tmpl w:val="2A74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508DA"/>
    <w:multiLevelType w:val="multilevel"/>
    <w:tmpl w:val="8DFEB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F62839"/>
    <w:multiLevelType w:val="multilevel"/>
    <w:tmpl w:val="B0D20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9B47AD"/>
    <w:multiLevelType w:val="multilevel"/>
    <w:tmpl w:val="0B76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09483E"/>
    <w:multiLevelType w:val="multilevel"/>
    <w:tmpl w:val="597E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2369E7"/>
    <w:multiLevelType w:val="multilevel"/>
    <w:tmpl w:val="2A0EC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9F2E76"/>
    <w:multiLevelType w:val="multilevel"/>
    <w:tmpl w:val="49E2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0B7CA0"/>
    <w:multiLevelType w:val="multilevel"/>
    <w:tmpl w:val="BBD0B83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FF00C4"/>
    <w:multiLevelType w:val="multilevel"/>
    <w:tmpl w:val="1BF0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2D0B95"/>
    <w:multiLevelType w:val="multilevel"/>
    <w:tmpl w:val="1A14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291FFE"/>
    <w:multiLevelType w:val="multilevel"/>
    <w:tmpl w:val="F2DEC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7347A7"/>
    <w:multiLevelType w:val="multilevel"/>
    <w:tmpl w:val="16E0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083EC8"/>
    <w:multiLevelType w:val="multilevel"/>
    <w:tmpl w:val="748EF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5"/>
  </w:num>
  <w:num w:numId="5">
    <w:abstractNumId w:val="15"/>
  </w:num>
  <w:num w:numId="6">
    <w:abstractNumId w:val="12"/>
  </w:num>
  <w:num w:numId="7">
    <w:abstractNumId w:val="12"/>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17"/>
  </w:num>
  <w:num w:numId="9">
    <w:abstractNumId w:val="2"/>
  </w:num>
  <w:num w:numId="10">
    <w:abstractNumId w:val="0"/>
  </w:num>
  <w:num w:numId="11">
    <w:abstractNumId w:val="9"/>
  </w:num>
  <w:num w:numId="12">
    <w:abstractNumId w:val="1"/>
  </w:num>
  <w:num w:numId="13">
    <w:abstractNumId w:val="14"/>
  </w:num>
  <w:num w:numId="14">
    <w:abstractNumId w:val="4"/>
  </w:num>
  <w:num w:numId="15">
    <w:abstractNumId w:val="16"/>
  </w:num>
  <w:num w:numId="16">
    <w:abstractNumId w:val="8"/>
  </w:num>
  <w:num w:numId="17">
    <w:abstractNumId w:val="13"/>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594"/>
    <w:rsid w:val="002636D3"/>
    <w:rsid w:val="004C122F"/>
    <w:rsid w:val="005C1C24"/>
    <w:rsid w:val="006205FD"/>
    <w:rsid w:val="008B2594"/>
    <w:rsid w:val="00B45726"/>
    <w:rsid w:val="00D63524"/>
    <w:rsid w:val="00DF6BAE"/>
    <w:rsid w:val="00FB00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5E38E-69E8-464A-B839-618B6D1F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B45726"/>
    <w:pPr>
      <w:spacing w:before="100" w:beforeAutospacing="1" w:after="100" w:afterAutospacing="1" w:line="240" w:lineRule="auto"/>
      <w:outlineLvl w:val="4"/>
    </w:pPr>
    <w:rPr>
      <w:rFonts w:ascii="Times New Roman" w:eastAsia="Times New Roman" w:hAnsi="Times New Roman" w:cs="Times New Roman"/>
      <w:b/>
      <w:bCs/>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36D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5Char">
    <w:name w:val="Heading 5 Char"/>
    <w:basedOn w:val="DefaultParagraphFont"/>
    <w:link w:val="Heading5"/>
    <w:uiPriority w:val="9"/>
    <w:rsid w:val="00B45726"/>
    <w:rPr>
      <w:rFonts w:ascii="Times New Roman" w:eastAsia="Times New Roman" w:hAnsi="Times New Roman" w:cs="Times New Roman"/>
      <w:b/>
      <w:bCs/>
      <w:sz w:val="20"/>
      <w:szCs w:val="20"/>
      <w:lang w:eastAsia="en-CA"/>
    </w:rPr>
  </w:style>
  <w:style w:type="character" w:styleId="Hyperlink">
    <w:name w:val="Hyperlink"/>
    <w:basedOn w:val="DefaultParagraphFont"/>
    <w:uiPriority w:val="99"/>
    <w:semiHidden/>
    <w:unhideWhenUsed/>
    <w:rsid w:val="00B45726"/>
    <w:rPr>
      <w:color w:val="0000FF"/>
      <w:u w:val="single"/>
    </w:rPr>
  </w:style>
  <w:style w:type="paragraph" w:customStyle="1" w:styleId="Caption1">
    <w:name w:val="Caption1"/>
    <w:basedOn w:val="Normal"/>
    <w:rsid w:val="00B45726"/>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95293">
      <w:bodyDiv w:val="1"/>
      <w:marLeft w:val="0"/>
      <w:marRight w:val="0"/>
      <w:marTop w:val="0"/>
      <w:marBottom w:val="0"/>
      <w:divBdr>
        <w:top w:val="none" w:sz="0" w:space="0" w:color="auto"/>
        <w:left w:val="none" w:sz="0" w:space="0" w:color="auto"/>
        <w:bottom w:val="none" w:sz="0" w:space="0" w:color="auto"/>
        <w:right w:val="none" w:sz="0" w:space="0" w:color="auto"/>
      </w:divBdr>
    </w:div>
    <w:div w:id="377896452">
      <w:bodyDiv w:val="1"/>
      <w:marLeft w:val="0"/>
      <w:marRight w:val="0"/>
      <w:marTop w:val="0"/>
      <w:marBottom w:val="0"/>
      <w:divBdr>
        <w:top w:val="none" w:sz="0" w:space="0" w:color="auto"/>
        <w:left w:val="none" w:sz="0" w:space="0" w:color="auto"/>
        <w:bottom w:val="none" w:sz="0" w:space="0" w:color="auto"/>
        <w:right w:val="none" w:sz="0" w:space="0" w:color="auto"/>
      </w:divBdr>
      <w:divsChild>
        <w:div w:id="1195343107">
          <w:marLeft w:val="0"/>
          <w:marRight w:val="0"/>
          <w:marTop w:val="0"/>
          <w:marBottom w:val="0"/>
          <w:divBdr>
            <w:top w:val="none" w:sz="0" w:space="0" w:color="auto"/>
            <w:left w:val="none" w:sz="0" w:space="0" w:color="auto"/>
            <w:bottom w:val="none" w:sz="0" w:space="0" w:color="auto"/>
            <w:right w:val="none" w:sz="0" w:space="0" w:color="auto"/>
          </w:divBdr>
        </w:div>
      </w:divsChild>
    </w:div>
    <w:div w:id="398018891">
      <w:bodyDiv w:val="1"/>
      <w:marLeft w:val="0"/>
      <w:marRight w:val="0"/>
      <w:marTop w:val="0"/>
      <w:marBottom w:val="0"/>
      <w:divBdr>
        <w:top w:val="none" w:sz="0" w:space="0" w:color="auto"/>
        <w:left w:val="none" w:sz="0" w:space="0" w:color="auto"/>
        <w:bottom w:val="none" w:sz="0" w:space="0" w:color="auto"/>
        <w:right w:val="none" w:sz="0" w:space="0" w:color="auto"/>
      </w:divBdr>
      <w:divsChild>
        <w:div w:id="74328851">
          <w:marLeft w:val="0"/>
          <w:marRight w:val="0"/>
          <w:marTop w:val="0"/>
          <w:marBottom w:val="0"/>
          <w:divBdr>
            <w:top w:val="none" w:sz="0" w:space="0" w:color="auto"/>
            <w:left w:val="none" w:sz="0" w:space="0" w:color="auto"/>
            <w:bottom w:val="none" w:sz="0" w:space="0" w:color="auto"/>
            <w:right w:val="none" w:sz="0" w:space="0" w:color="auto"/>
          </w:divBdr>
        </w:div>
      </w:divsChild>
    </w:div>
    <w:div w:id="583032521">
      <w:bodyDiv w:val="1"/>
      <w:marLeft w:val="0"/>
      <w:marRight w:val="0"/>
      <w:marTop w:val="0"/>
      <w:marBottom w:val="0"/>
      <w:divBdr>
        <w:top w:val="none" w:sz="0" w:space="0" w:color="auto"/>
        <w:left w:val="none" w:sz="0" w:space="0" w:color="auto"/>
        <w:bottom w:val="none" w:sz="0" w:space="0" w:color="auto"/>
        <w:right w:val="none" w:sz="0" w:space="0" w:color="auto"/>
      </w:divBdr>
      <w:divsChild>
        <w:div w:id="797839145">
          <w:marLeft w:val="0"/>
          <w:marRight w:val="0"/>
          <w:marTop w:val="0"/>
          <w:marBottom w:val="0"/>
          <w:divBdr>
            <w:top w:val="none" w:sz="0" w:space="0" w:color="auto"/>
            <w:left w:val="none" w:sz="0" w:space="0" w:color="auto"/>
            <w:bottom w:val="none" w:sz="0" w:space="0" w:color="auto"/>
            <w:right w:val="none" w:sz="0" w:space="0" w:color="auto"/>
          </w:divBdr>
        </w:div>
      </w:divsChild>
    </w:div>
    <w:div w:id="1051033362">
      <w:bodyDiv w:val="1"/>
      <w:marLeft w:val="0"/>
      <w:marRight w:val="0"/>
      <w:marTop w:val="0"/>
      <w:marBottom w:val="0"/>
      <w:divBdr>
        <w:top w:val="none" w:sz="0" w:space="0" w:color="auto"/>
        <w:left w:val="none" w:sz="0" w:space="0" w:color="auto"/>
        <w:bottom w:val="none" w:sz="0" w:space="0" w:color="auto"/>
        <w:right w:val="none" w:sz="0" w:space="0" w:color="auto"/>
      </w:divBdr>
      <w:divsChild>
        <w:div w:id="1404915432">
          <w:marLeft w:val="0"/>
          <w:marRight w:val="0"/>
          <w:marTop w:val="0"/>
          <w:marBottom w:val="0"/>
          <w:divBdr>
            <w:top w:val="none" w:sz="0" w:space="0" w:color="auto"/>
            <w:left w:val="none" w:sz="0" w:space="0" w:color="auto"/>
            <w:bottom w:val="none" w:sz="0" w:space="0" w:color="auto"/>
            <w:right w:val="none" w:sz="0" w:space="0" w:color="auto"/>
          </w:divBdr>
        </w:div>
      </w:divsChild>
    </w:div>
    <w:div w:id="1245141181">
      <w:bodyDiv w:val="1"/>
      <w:marLeft w:val="0"/>
      <w:marRight w:val="0"/>
      <w:marTop w:val="0"/>
      <w:marBottom w:val="0"/>
      <w:divBdr>
        <w:top w:val="none" w:sz="0" w:space="0" w:color="auto"/>
        <w:left w:val="none" w:sz="0" w:space="0" w:color="auto"/>
        <w:bottom w:val="none" w:sz="0" w:space="0" w:color="auto"/>
        <w:right w:val="none" w:sz="0" w:space="0" w:color="auto"/>
      </w:divBdr>
      <w:divsChild>
        <w:div w:id="250741789">
          <w:marLeft w:val="0"/>
          <w:marRight w:val="0"/>
          <w:marTop w:val="0"/>
          <w:marBottom w:val="0"/>
          <w:divBdr>
            <w:top w:val="none" w:sz="0" w:space="0" w:color="auto"/>
            <w:left w:val="none" w:sz="0" w:space="0" w:color="auto"/>
            <w:bottom w:val="none" w:sz="0" w:space="0" w:color="auto"/>
            <w:right w:val="none" w:sz="0" w:space="0" w:color="auto"/>
          </w:divBdr>
        </w:div>
      </w:divsChild>
    </w:div>
    <w:div w:id="1425609113">
      <w:bodyDiv w:val="1"/>
      <w:marLeft w:val="0"/>
      <w:marRight w:val="0"/>
      <w:marTop w:val="0"/>
      <w:marBottom w:val="0"/>
      <w:divBdr>
        <w:top w:val="none" w:sz="0" w:space="0" w:color="auto"/>
        <w:left w:val="none" w:sz="0" w:space="0" w:color="auto"/>
        <w:bottom w:val="none" w:sz="0" w:space="0" w:color="auto"/>
        <w:right w:val="none" w:sz="0" w:space="0" w:color="auto"/>
      </w:divBdr>
      <w:divsChild>
        <w:div w:id="1594171046">
          <w:marLeft w:val="0"/>
          <w:marRight w:val="0"/>
          <w:marTop w:val="0"/>
          <w:marBottom w:val="0"/>
          <w:divBdr>
            <w:top w:val="none" w:sz="0" w:space="0" w:color="auto"/>
            <w:left w:val="none" w:sz="0" w:space="0" w:color="auto"/>
            <w:bottom w:val="none" w:sz="0" w:space="0" w:color="auto"/>
            <w:right w:val="none" w:sz="0" w:space="0" w:color="auto"/>
          </w:divBdr>
        </w:div>
      </w:divsChild>
    </w:div>
    <w:div w:id="1531726291">
      <w:bodyDiv w:val="1"/>
      <w:marLeft w:val="0"/>
      <w:marRight w:val="0"/>
      <w:marTop w:val="0"/>
      <w:marBottom w:val="0"/>
      <w:divBdr>
        <w:top w:val="none" w:sz="0" w:space="0" w:color="auto"/>
        <w:left w:val="none" w:sz="0" w:space="0" w:color="auto"/>
        <w:bottom w:val="none" w:sz="0" w:space="0" w:color="auto"/>
        <w:right w:val="none" w:sz="0" w:space="0" w:color="auto"/>
      </w:divBdr>
      <w:divsChild>
        <w:div w:id="1026563326">
          <w:marLeft w:val="0"/>
          <w:marRight w:val="0"/>
          <w:marTop w:val="0"/>
          <w:marBottom w:val="0"/>
          <w:divBdr>
            <w:top w:val="none" w:sz="0" w:space="0" w:color="auto"/>
            <w:left w:val="none" w:sz="0" w:space="0" w:color="auto"/>
            <w:bottom w:val="none" w:sz="0" w:space="0" w:color="auto"/>
            <w:right w:val="none" w:sz="0" w:space="0" w:color="auto"/>
          </w:divBdr>
        </w:div>
      </w:divsChild>
    </w:div>
    <w:div w:id="1573350999">
      <w:bodyDiv w:val="1"/>
      <w:marLeft w:val="0"/>
      <w:marRight w:val="0"/>
      <w:marTop w:val="0"/>
      <w:marBottom w:val="0"/>
      <w:divBdr>
        <w:top w:val="none" w:sz="0" w:space="0" w:color="auto"/>
        <w:left w:val="none" w:sz="0" w:space="0" w:color="auto"/>
        <w:bottom w:val="none" w:sz="0" w:space="0" w:color="auto"/>
        <w:right w:val="none" w:sz="0" w:space="0" w:color="auto"/>
      </w:divBdr>
    </w:div>
    <w:div w:id="1635137574">
      <w:bodyDiv w:val="1"/>
      <w:marLeft w:val="0"/>
      <w:marRight w:val="0"/>
      <w:marTop w:val="0"/>
      <w:marBottom w:val="0"/>
      <w:divBdr>
        <w:top w:val="none" w:sz="0" w:space="0" w:color="auto"/>
        <w:left w:val="none" w:sz="0" w:space="0" w:color="auto"/>
        <w:bottom w:val="none" w:sz="0" w:space="0" w:color="auto"/>
        <w:right w:val="none" w:sz="0" w:space="0" w:color="auto"/>
      </w:divBdr>
      <w:divsChild>
        <w:div w:id="919024593">
          <w:marLeft w:val="0"/>
          <w:marRight w:val="0"/>
          <w:marTop w:val="0"/>
          <w:marBottom w:val="0"/>
          <w:divBdr>
            <w:top w:val="none" w:sz="0" w:space="0" w:color="auto"/>
            <w:left w:val="none" w:sz="0" w:space="0" w:color="auto"/>
            <w:bottom w:val="none" w:sz="0" w:space="0" w:color="auto"/>
            <w:right w:val="none" w:sz="0" w:space="0" w:color="auto"/>
          </w:divBdr>
        </w:div>
      </w:divsChild>
    </w:div>
    <w:div w:id="1652367729">
      <w:bodyDiv w:val="1"/>
      <w:marLeft w:val="0"/>
      <w:marRight w:val="0"/>
      <w:marTop w:val="0"/>
      <w:marBottom w:val="0"/>
      <w:divBdr>
        <w:top w:val="none" w:sz="0" w:space="0" w:color="auto"/>
        <w:left w:val="none" w:sz="0" w:space="0" w:color="auto"/>
        <w:bottom w:val="none" w:sz="0" w:space="0" w:color="auto"/>
        <w:right w:val="none" w:sz="0" w:space="0" w:color="auto"/>
      </w:divBdr>
      <w:divsChild>
        <w:div w:id="1527476324">
          <w:marLeft w:val="0"/>
          <w:marRight w:val="0"/>
          <w:marTop w:val="0"/>
          <w:marBottom w:val="0"/>
          <w:divBdr>
            <w:top w:val="none" w:sz="0" w:space="0" w:color="auto"/>
            <w:left w:val="none" w:sz="0" w:space="0" w:color="auto"/>
            <w:bottom w:val="none" w:sz="0" w:space="0" w:color="auto"/>
            <w:right w:val="none" w:sz="0" w:space="0" w:color="auto"/>
          </w:divBdr>
        </w:div>
      </w:divsChild>
    </w:div>
    <w:div w:id="165506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purdue.edu/facilities/microscopy/pages/default.aspx" TargetMode="External"/><Relationship Id="rId13" Type="http://schemas.openxmlformats.org/officeDocument/2006/relationships/hyperlink" Target="http://www.ag.purdue.edu/facilities/microscopy/pages/default.aspx" TargetMode="External"/><Relationship Id="rId3" Type="http://schemas.openxmlformats.org/officeDocument/2006/relationships/settings" Target="settings.xml"/><Relationship Id="rId7" Type="http://schemas.openxmlformats.org/officeDocument/2006/relationships/hyperlink" Target="mailto:dsherman@purdue.edu" TargetMode="External"/><Relationship Id="rId12" Type="http://schemas.openxmlformats.org/officeDocument/2006/relationships/hyperlink" Target="mailto:dsherman@purdu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purdue.edu/facilities/microscopy/pages/default.aspx" TargetMode="External"/><Relationship Id="rId11" Type="http://schemas.openxmlformats.org/officeDocument/2006/relationships/hyperlink" Target="http://informahealthcare.com/doi/ref/10.1080/01913120309937" TargetMode="External"/><Relationship Id="rId5" Type="http://schemas.openxmlformats.org/officeDocument/2006/relationships/hyperlink" Target="mailto:dsherman@purdue.edu" TargetMode="External"/><Relationship Id="rId15" Type="http://schemas.openxmlformats.org/officeDocument/2006/relationships/theme" Target="theme/theme1.xml"/><Relationship Id="rId10" Type="http://schemas.openxmlformats.org/officeDocument/2006/relationships/hyperlink" Target="http://www.lsuhsc.edu" TargetMode="External"/><Relationship Id="rId4" Type="http://schemas.openxmlformats.org/officeDocument/2006/relationships/webSettings" Target="webSettings.xml"/><Relationship Id="rId9" Type="http://schemas.openxmlformats.org/officeDocument/2006/relationships/hyperlink" Target="mailto:rausti@lsuhsc.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10213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Stefanor</dc:creator>
  <cp:keywords/>
  <dc:description/>
  <cp:lastModifiedBy>Stefanor</cp:lastModifiedBy>
  <cp:revision>3</cp:revision>
  <cp:lastPrinted>2016-01-26T00:45:00Z</cp:lastPrinted>
  <dcterms:created xsi:type="dcterms:W3CDTF">2016-01-26T01:05:00Z</dcterms:created>
  <dcterms:modified xsi:type="dcterms:W3CDTF">2016-01-26T01:06:00Z</dcterms:modified>
</cp:coreProperties>
</file>